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宋体" w:hAnsi="宋体" w:eastAsia="方正黑体_GBK" w:cs="方正黑体_GBK"/>
          <w:b/>
          <w:bCs/>
          <w:color w:val="000000"/>
          <w:spacing w:val="11"/>
          <w:sz w:val="34"/>
          <w:szCs w:val="34"/>
          <w:lang w:val="en-US" w:eastAsia="zh-CN"/>
        </w:rPr>
      </w:pPr>
      <w:r>
        <w:rPr>
          <w:rFonts w:hint="eastAsia" w:ascii="宋体" w:hAnsi="宋体" w:eastAsia="方正黑体_GBK" w:cs="方正黑体_GBK"/>
          <w:b w:val="0"/>
          <w:bCs w:val="0"/>
          <w:color w:val="000000"/>
          <w:spacing w:val="11"/>
          <w:sz w:val="32"/>
          <w:szCs w:val="32"/>
          <w:lang w:val="en-US" w:eastAsia="zh-CN"/>
        </w:rPr>
        <w:t>附件5</w:t>
      </w:r>
    </w:p>
    <w:p>
      <w:pPr>
        <w:pStyle w:val="2"/>
        <w:spacing w:line="560" w:lineRule="exact"/>
        <w:rPr>
          <w:rFonts w:ascii="宋体" w:hAnsi="宋体"/>
          <w:color w:val="auto"/>
          <w:spacing w:val="1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pacing w:val="11"/>
          <w:w w:val="100"/>
          <w:sz w:val="44"/>
          <w:szCs w:val="44"/>
        </w:rPr>
      </w:pPr>
      <w:r>
        <w:rPr>
          <w:rFonts w:hint="eastAsia" w:ascii="宋体" w:hAnsi="宋体" w:eastAsia="方正小标宋_GBK" w:cs="方正小标宋_GBK"/>
          <w:color w:val="auto"/>
          <w:spacing w:val="11"/>
          <w:w w:val="100"/>
          <w:sz w:val="44"/>
          <w:szCs w:val="44"/>
        </w:rPr>
        <w:t>“星火项目”——青年戏曲人才创作营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方正小标宋_GBK" w:cs="方正小标宋_GBK"/>
          <w:color w:val="auto"/>
          <w:spacing w:val="11"/>
          <w:w w:val="100"/>
          <w:sz w:val="44"/>
          <w:szCs w:val="44"/>
          <w:lang w:val="en" w:eastAsia="zh-CN"/>
        </w:rPr>
      </w:pPr>
      <w:r>
        <w:rPr>
          <w:rFonts w:hint="eastAsia" w:ascii="宋体" w:hAnsi="宋体" w:eastAsia="方正小标宋_GBK" w:cs="方正小标宋_GBK"/>
          <w:color w:val="auto"/>
          <w:spacing w:val="11"/>
          <w:w w:val="100"/>
          <w:sz w:val="44"/>
          <w:szCs w:val="44"/>
          <w:lang w:eastAsia="zh-CN"/>
        </w:rPr>
        <w:t>申报表</w:t>
      </w:r>
    </w:p>
    <w:p>
      <w:pPr>
        <w:pStyle w:val="2"/>
        <w:spacing w:line="560" w:lineRule="exact"/>
        <w:rPr>
          <w:rFonts w:hint="eastAsia" w:ascii="宋体" w:hAnsi="宋体"/>
          <w:color w:val="auto"/>
          <w:lang w:val="en" w:eastAsia="zh-CN"/>
        </w:rPr>
      </w:pPr>
    </w:p>
    <w:tbl>
      <w:tblPr>
        <w:tblStyle w:val="4"/>
        <w:tblW w:w="8842" w:type="dxa"/>
        <w:jc w:val="center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1478"/>
        <w:gridCol w:w="1350"/>
        <w:gridCol w:w="960"/>
        <w:gridCol w:w="1785"/>
        <w:gridCol w:w="1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所在单位</w:t>
            </w:r>
          </w:p>
        </w:tc>
        <w:tc>
          <w:tcPr>
            <w:tcW w:w="37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职务（职称）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专业方向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编剧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导演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eastAsia="zh-CN"/>
              </w:rPr>
              <w:t>唱腔设计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个人艺术简历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包括但不限于曾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参与创排的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剧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节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目、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发表的文章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及获省级以上奖项等情况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jc w:val="both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本次学习的预计目标和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下一阶段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创作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计划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pStyle w:val="2"/>
              <w:spacing w:line="560" w:lineRule="exact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  <w:jc w:val="center"/>
        </w:trPr>
        <w:tc>
          <w:tcPr>
            <w:tcW w:w="20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省级文化和旅游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行政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部门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  <w:lang w:eastAsia="zh-CN"/>
              </w:rPr>
              <w:t>（国家京剧院）审核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682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</w:t>
            </w:r>
          </w:p>
          <w:p>
            <w:pPr>
              <w:spacing w:line="560" w:lineRule="exact"/>
              <w:jc w:val="center"/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（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</w:rPr>
              <w:t>盖章</w:t>
            </w:r>
            <w:r>
              <w:rPr>
                <w:rFonts w:hint="eastAsia" w:ascii="宋体" w:hAnsi="宋体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Times New Roman"/>
          <w:b w:val="0"/>
          <w:bCs w:val="0"/>
          <w:sz w:val="21"/>
          <w:szCs w:val="24"/>
        </w:rPr>
      </w:pPr>
      <w:r>
        <w:rPr>
          <w:rFonts w:hint="eastAsia" w:ascii="宋体" w:hAnsi="宋体" w:eastAsia="方正仿宋_GBK" w:cs="方正仿宋_GBK"/>
          <w:b w:val="0"/>
          <w:bCs w:val="0"/>
          <w:color w:val="auto"/>
          <w:sz w:val="28"/>
          <w:szCs w:val="28"/>
          <w:lang w:eastAsia="zh-CN"/>
        </w:rPr>
        <w:t>注：一人填写一张表。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AA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99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2026-04-23T09:03:39Z</dcterms:created>
  <dc:creator>LL</dc:creator>
  <cp:lastModifiedBy>lxx</cp:lastModifiedBy>
  <dcterms:modified xsi:type="dcterms:W3CDTF">2026-04-23T09:03:51Z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