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autoSpaceDE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第二届全国民族器乐展演参演乐团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和乐种组合名单</w:t>
      </w:r>
    </w:p>
    <w:bookmarkEnd w:id="0"/>
    <w:p>
      <w:pPr>
        <w:pStyle w:val="4"/>
        <w:spacing w:before="0" w:beforeAutospacing="0" w:after="0" w:afterAutospacing="0" w:line="500" w:lineRule="exact"/>
        <w:ind w:left="0" w:leftChars="0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</w:t>
      </w:r>
      <w:r>
        <w:rPr>
          <w:rFonts w:hint="eastAsia" w:ascii="楷体_GB2312" w:eastAsia="楷体_GB2312"/>
          <w:color w:val="000000"/>
        </w:rPr>
        <w:t>按参演乐团和乐种组合名称首字笔画排序</w:t>
      </w:r>
      <w:r>
        <w:rPr>
          <w:rFonts w:hint="eastAsia" w:ascii="楷体_GB2312" w:eastAsia="楷体_GB2312"/>
        </w:rPr>
        <w:t>）</w:t>
      </w:r>
    </w:p>
    <w:p>
      <w:pPr>
        <w:pStyle w:val="4"/>
        <w:spacing w:before="0" w:beforeAutospacing="0" w:after="0" w:afterAutospacing="0" w:line="240" w:lineRule="auto"/>
        <w:ind w:left="0" w:leftChars="0"/>
        <w:jc w:val="center"/>
        <w:rPr>
          <w:rFonts w:hint="eastAsia" w:ascii="楷体_GB2312" w:eastAsia="楷体_GB2312"/>
        </w:rPr>
      </w:pPr>
    </w:p>
    <w:p>
      <w:pPr>
        <w:pStyle w:val="4"/>
        <w:spacing w:before="0" w:beforeAutospacing="0" w:after="0" w:afterAutospacing="0" w:line="240" w:lineRule="auto"/>
        <w:ind w:left="0" w:leftChars="0" w:firstLine="480" w:firstLineChars="15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一、参演乐团（10个）</w:t>
      </w:r>
    </w:p>
    <w:tbl>
      <w:tblPr>
        <w:tblStyle w:val="2"/>
        <w:tblW w:w="8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465"/>
        <w:gridCol w:w="2657"/>
        <w:gridCol w:w="2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乐团名称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参演作品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上海民族乐团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国乐咏中华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上海市文化和旅游局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山东民族乐团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写意齐鲁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山东省文化和旅游厅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无锡市民族乐团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光明行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中央民族乐团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颂·黄钟大吕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中央民族乐团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北京民族乐团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大运河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北京市文化和旅游局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苏州民族管弦乐团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征程·光明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河北省歌舞剧院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雄安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河北省文化和旅游厅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浙江音乐学院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民族乐队学院乐团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大乐永和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国乐音乐会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浙江音乐学院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湖南民族乐团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长歌潇湘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湖南省文化和旅游厅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新疆艺术剧院民族乐团(新疆民乐团)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天山南北</w:t>
            </w:r>
          </w:p>
        </w:tc>
        <w:tc>
          <w:tcPr>
            <w:tcW w:w="2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新疆维吾尔自治区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文化和旅游厅</w:t>
            </w:r>
          </w:p>
        </w:tc>
      </w:tr>
    </w:tbl>
    <w:p>
      <w:pPr>
        <w:pStyle w:val="4"/>
        <w:spacing w:before="0" w:beforeAutospacing="0" w:after="0" w:afterAutospacing="0" w:line="240" w:lineRule="auto"/>
        <w:ind w:left="0" w:leftChars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pStyle w:val="4"/>
        <w:spacing w:before="0" w:beforeAutospacing="0" w:after="0" w:afterAutospacing="0" w:line="240" w:lineRule="auto"/>
        <w:ind w:left="0" w:leftChars="0" w:firstLine="640" w:firstLineChars="200"/>
        <w:rPr>
          <w:rFonts w:hint="eastAsia" w:ascii="黑体" w:hAnsi="黑体" w:eastAsia="黑体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</w:rPr>
        <w:t>二、参演乐种组合（32个）</w:t>
      </w:r>
    </w:p>
    <w:tbl>
      <w:tblPr>
        <w:tblStyle w:val="2"/>
        <w:tblW w:w="87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732"/>
        <w:gridCol w:w="4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组合名称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三林江南丝竹乐团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上海市文化和旅游局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五弦室内乐团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沈阳音乐学院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长治市张智慧艺术团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山西省文化和旅游厅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巴尔鲁克组合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新疆维吾尔自治区文化和旅游厅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布果傣乐组合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云南省文化和旅游厅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永城吹打刘家班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重庆市文化和旅游发展委员会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台州民乐团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浙江省文化广电和旅游厅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亚西力克组合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新疆维吾尔自治区文化和旅游厅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伊犁州歌舞剧院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“夏布特”组合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新疆维吾尔自治区文化和旅游厅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江南丝竹昕悦组合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上海音乐学院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汕头潮乐团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广东省文化和旅游厅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抚宁鼓吹乐团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河北省文化和旅游厅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江苏省戏剧学校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“蝶起舞”民乐组合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阿阔毕又迭（阿哥阿妹）组合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湖南省文化和旅游厅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青岛市胶州秧歌吹打乐团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山东省文化和旅游厅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枣庄市鲁南软弓京胡组合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山东省文化和旅游厅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国音雅韵组合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国韵组合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武汉音乐学院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南京民族乐团江南丝竹组合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俪人行与青衫渡组合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中央民族乐团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泉州市南音传承中心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福建省文化和旅游厅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闻莺江南丝竹乐团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浙江音乐学院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浙江艺术职业学院</w:t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“江南丝竹音乐”演奏团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浙江省文化广电和旅游厅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菏泽学院弦索乐团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山东省文化和旅游厅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得胜班吹打乐队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山西省文化和旅游厅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无锡市民族乐团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“清泉丝韵”江南丝竹组合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江苏省文化和旅游厅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粤乐南音广东音乐小组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星海音乐学院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婺美江南组合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浙江省文化广电和旅游厅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福建莆仙戏剧院莆仙民乐团、福建莆田市湄洲乡韵之音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民乐队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福建省文化和旅游厅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槿秀乐团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广西壮族自治区文化和旅游厅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藏韵组合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四川省文化和旅游厅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徽乐雅集</w:t>
            </w:r>
          </w:p>
        </w:tc>
        <w:tc>
          <w:tcPr>
            <w:tcW w:w="4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安徽省文化和旅游厅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E4640"/>
    <w:rsid w:val="11C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1"/>
    <w:basedOn w:val="1"/>
    <w:uiPriority w:val="0"/>
    <w:pPr>
      <w:spacing w:before="100" w:beforeAutospacing="1" w:after="100" w:afterAutospacing="1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2024-10-18T09:15:00Z</dcterms:created>
  <dc:creator>MSW</dc:creator>
  <cp:lastModifiedBy>MSW</cp:lastModifiedBy>
  <dcterms:modified xsi:type="dcterms:W3CDTF">2024-10-18T09:15:53Z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