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2024—2025年度“时代交响”创作扶持计划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扶持作品名单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(按作品</w:t>
      </w: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名称</w:t>
      </w: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首字笔画排序)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交响乐（16部）</w:t>
      </w:r>
    </w:p>
    <w:p>
      <w:pPr>
        <w:numPr>
          <w:ilvl w:val="0"/>
          <w:numId w:val="2"/>
        </w:numP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大型作品（10部）</w:t>
      </w:r>
    </w:p>
    <w:tbl>
      <w:tblPr>
        <w:tblStyle w:val="5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3031"/>
        <w:gridCol w:w="2594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演出或计划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演出单位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 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《山海交响》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辽宁省文化和旅游厅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大连爱乐交响乐团、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大连歌舞剧院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《山海湾》（暂名）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广东省文化和旅游厅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深圳交响乐团、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香港管弦乐团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王丹红、姚恩豪等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《天地云岭》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云南省文化和旅游厅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昆明聂耳交响乐团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张千一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《长江组曲》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湖北省文化和旅游厅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湖北省歌剧舞剧院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郭文景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3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《东方旭日》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中国交响乐团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中国交响乐团、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深圳交响乐团、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长沙交响乐团、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哈尔滨交响乐团、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江苏交响乐团、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内蒙古艺术剧院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青岛交响乐团、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四川交响乐团、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天津交响乐团、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武汉爱乐乐团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李博禅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6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《丝路歌章》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陕西省文化和旅游厅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陕西省歌舞剧院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有限公司交响乐团、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合唱团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韩兰魁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9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《向海之路》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广西交响乐团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李劭晟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《松花江组曲》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黑龙江省文化和旅游厅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哈尔滨交响乐团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臧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《海峡》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福建省文化和旅游厅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福州海峡交响乐团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叶小纲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exac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《家园》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浙江省文化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广电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旅游厅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浙江交响乐团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商沛雷</w:t>
            </w: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中小型作品（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部）</w:t>
      </w:r>
    </w:p>
    <w:tbl>
      <w:tblPr>
        <w:tblStyle w:val="5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3009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演出或计划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 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《上海》（暂名）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上海爱乐乐团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黄安伦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《中国节》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《红旗渠》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《金鸡湖序曲》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苏州交响乐团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周湘林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《追光》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龚天鹏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《神鸡破晓》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国家大剧院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管弦乐团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盛宗亮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民族管弦乐（16部）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（一）大型作品（12部）</w:t>
      </w:r>
    </w:p>
    <w:tbl>
      <w:tblPr>
        <w:tblStyle w:val="5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3"/>
        <w:gridCol w:w="2678"/>
        <w:gridCol w:w="3354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演出或计划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演出单位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 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《大合丝路》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河北省歌舞剧院演艺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《山海狂想》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贵州省民族乐团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有限责任公司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龙国洪、杨小幸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《太行回声》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山西省文化和旅游厅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山西省歌舞剧院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王晓刚等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《长岛颂歌》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湖南省文化和旅游厅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湖南省湘剧院、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湖湘民族乐团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柳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俊、刘长远、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臧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《玉石清音——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凌家滩怀想》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李复斌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《写意齐鲁》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山东省文化和旅游厅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山东歌舞剧院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  白、朱长磊、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罗麦朔、文子洋、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李博禅、郑  阳等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《阿科惹·娇阿依》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重庆市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文化和旅游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发展委员会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重庆民族乐团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陈思昂、赵泽民、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王东旭、向菊瑛、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李玥锦、饶鹏程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《征程·光明》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苏州民族管弦乐团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刘长远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《故宫之声》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中央民族乐团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中央民族乐团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  <w:t>叶小钢、谭  盾、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  <w:t>赵  林、郝维亚、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  <w:t>赵  聪、关大洲、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0"/>
                <w:sz w:val="28"/>
                <w:szCs w:val="28"/>
                <w:lang w:val="en-US" w:eastAsia="zh-CN"/>
              </w:rPr>
              <w:t>杨致俭</w:t>
            </w:r>
            <w:r>
              <w:rPr>
                <w:rFonts w:hint="default" w:ascii="仿宋_GB2312" w:hAnsi="Times New Roman" w:cs="Times New Roman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《颂·江南》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浙江音乐学院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浙江音乐学院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《唐诗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宋词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两座城》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浙江省文化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广电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浙江歌舞剧院有限公司、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陕西省广播电视民族乐团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  <w:jc w:val="center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《喊山》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广东省文化和旅游厅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广东民族乐团、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广东省梅州市客家山歌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传承研究中心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邹  航、戚浩笛、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  阳、刘  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  波、蔡龙龙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中小型作品（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部）</w:t>
      </w:r>
    </w:p>
    <w:tbl>
      <w:tblPr>
        <w:tblStyle w:val="5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3148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演出或计划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作 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《太极》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张一兵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exac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《我的梦中国梦》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新疆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维吾尔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伊犁州歌舞剧院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叶尔包力·阿办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《星空》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上海音乐学院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《聆听刘天华》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eastAsia="zh-CN"/>
              </w:rPr>
              <w:t>北京民族乐团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邹  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A629E"/>
    <w:multiLevelType w:val="singleLevel"/>
    <w:tmpl w:val="DFDA62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129335C"/>
    <w:rsid w:val="1F011A6A"/>
    <w:rsid w:val="4129335C"/>
    <w:rsid w:val="43601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2024-05-31T08:00:00Z</dcterms:created>
  <dc:creator>赖。</dc:creator>
  <cp:lastModifiedBy>MSW</cp:lastModifiedBy>
  <dcterms:modified xsi:type="dcterms:W3CDTF">2024-06-03T01:22:23Z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5064E34009784180BC2206CCDFEFB7AC_13</vt:lpwstr>
  </property>
</Properties>
</file>