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华文中宋" w:hAnsi="华文中宋" w:eastAsia="华文中宋" w:cs="华文中宋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曲艺、木偶、皮影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艺术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创作人才研修班申报表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1509"/>
        <w:gridCol w:w="1092"/>
        <w:gridCol w:w="526"/>
        <w:gridCol w:w="857"/>
        <w:gridCol w:w="526"/>
        <w:gridCol w:w="401"/>
        <w:gridCol w:w="1365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763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职务（职称）</w:t>
            </w:r>
          </w:p>
        </w:tc>
        <w:tc>
          <w:tcPr>
            <w:tcW w:w="3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763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专业方向</w:t>
            </w:r>
          </w:p>
        </w:tc>
        <w:tc>
          <w:tcPr>
            <w:tcW w:w="763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编剧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导演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音乐创作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舞台美术创作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艺术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个人艺术简历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包括但不限于曾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参与创排的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剧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目、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发表的文章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及获省级以上奖项等情况，可附页说明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631" w:type="dxa"/>
            <w:gridSpan w:val="8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本次学习的预计目标和</w:t>
            </w:r>
            <w:r>
              <w:rPr>
                <w:rFonts w:hint="eastAsia"/>
                <w:sz w:val="28"/>
                <w:szCs w:val="28"/>
              </w:rPr>
              <w:t>下一阶段</w:t>
            </w:r>
            <w:r>
              <w:rPr>
                <w:rFonts w:hint="eastAsia"/>
                <w:sz w:val="28"/>
                <w:szCs w:val="28"/>
                <w:lang w:eastAsia="zh-CN"/>
              </w:rPr>
              <w:t>创作</w:t>
            </w:r>
            <w:r>
              <w:rPr>
                <w:rFonts w:hint="eastAsia"/>
                <w:sz w:val="28"/>
                <w:szCs w:val="28"/>
              </w:rPr>
              <w:t>计划</w:t>
            </w:r>
          </w:p>
        </w:tc>
        <w:tc>
          <w:tcPr>
            <w:tcW w:w="7631" w:type="dxa"/>
            <w:gridSpan w:val="8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省级文化和旅游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（中国煤矿文工团）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631" w:type="dxa"/>
            <w:gridSpan w:val="8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      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         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3BAA46B5"/>
    <w:rsid w:val="3BAA46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pPr>
      <w:spacing w:line="240" w:lineRule="auto"/>
    </w:pPr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2024-04-25T07:14:00Z</dcterms:created>
  <dc:creator>赖。</dc:creator>
  <cp:lastModifiedBy>赖。</cp:lastModifiedBy>
  <dcterms:modified xsi:type="dcterms:W3CDTF">2024-04-25T07:14:35Z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413F8CCBAE8E46C08C098DFB7CB29C34_11</vt:lpwstr>
  </property>
</Properties>
</file>