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napToGrid w:val="0"/>
        <w:spacing w:line="40" w:lineRule="exact"/>
        <w:rPr>
          <w:rFonts w:hint="eastAsia" w:ascii="黑体" w:eastAsia="黑体"/>
        </w:rPr>
      </w:pPr>
    </w:p>
    <w:p>
      <w:pPr>
        <w:snapToGrid w:val="0"/>
        <w:spacing w:line="40" w:lineRule="exact"/>
        <w:rPr>
          <w:rFonts w:hint="eastAsia" w:ascii="黑体" w:eastAsia="黑体"/>
        </w:rPr>
      </w:pPr>
    </w:p>
    <w:p>
      <w:pPr>
        <w:snapToGrid w:val="0"/>
        <w:spacing w:line="44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第八届中国（安庆）黄梅戏艺术节“黄梅戏</w:t>
      </w:r>
    </w:p>
    <w:p>
      <w:pPr>
        <w:snapToGrid w:val="0"/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新创剧目展演”剧目申报表</w:t>
      </w:r>
    </w:p>
    <w:p>
      <w:pPr>
        <w:spacing w:line="440" w:lineRule="exact"/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30"/>
        <w:gridCol w:w="1042"/>
        <w:gridCol w:w="653"/>
        <w:gridCol w:w="2145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剧目名称</w:t>
            </w:r>
          </w:p>
        </w:tc>
        <w:tc>
          <w:tcPr>
            <w:tcW w:w="6086" w:type="dxa"/>
            <w:gridSpan w:val="3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演出单位全称</w:t>
            </w:r>
          </w:p>
        </w:tc>
        <w:tc>
          <w:tcPr>
            <w:tcW w:w="6086" w:type="dxa"/>
            <w:gridSpan w:val="3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演出时长</w:t>
            </w:r>
          </w:p>
        </w:tc>
        <w:tc>
          <w:tcPr>
            <w:tcW w:w="6086" w:type="dxa"/>
            <w:gridSpan w:val="3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95" w:type="dxa"/>
            <w:gridSpan w:val="2"/>
            <w:vAlign w:val="top"/>
          </w:tcPr>
          <w:p>
            <w:pPr/>
          </w:p>
        </w:tc>
        <w:tc>
          <w:tcPr>
            <w:tcW w:w="214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88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7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058" w:type="dxa"/>
            <w:gridSpan w:val="5"/>
            <w:vAlign w:val="top"/>
          </w:tcPr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7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剧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介</w:t>
            </w:r>
          </w:p>
        </w:tc>
        <w:tc>
          <w:tcPr>
            <w:tcW w:w="8058" w:type="dxa"/>
            <w:gridSpan w:val="5"/>
            <w:vAlign w:val="top"/>
          </w:tcPr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058" w:type="dxa"/>
            <w:gridSpan w:val="5"/>
            <w:vAlign w:val="top"/>
          </w:tcPr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省级文化行政部门盖章</w:t>
            </w:r>
          </w:p>
          <w:p>
            <w:pPr>
              <w:spacing w:line="480" w:lineRule="exact"/>
              <w:rPr>
                <w:rFonts w:ascii="仿宋_GB2312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仿宋_GB2312"/>
              </w:rPr>
              <w:t>2018</w:t>
            </w:r>
            <w:r>
              <w:rPr>
                <w:rFonts w:hint="eastAsia" w:ascii="仿宋_GB2312"/>
              </w:rPr>
              <w:t>年  月  日</w:t>
            </w:r>
          </w:p>
        </w:tc>
      </w:tr>
    </w:tbl>
    <w:p>
      <w:pPr/>
      <w:r>
        <w:rPr>
          <w:rFonts w:hint="eastAsia"/>
        </w:rPr>
        <w:t>（此表可复印，电子版请发送至邮箱：</w:t>
      </w:r>
      <w:r>
        <w:rPr>
          <w:rFonts w:ascii="仿宋_GB2312"/>
          <w:color w:val="000000"/>
        </w:rPr>
        <w:fldChar w:fldCharType="begin"/>
      </w:r>
      <w:r>
        <w:rPr>
          <w:rFonts w:ascii="仿宋_GB2312"/>
          <w:color w:val="000000"/>
        </w:rPr>
        <w:instrText xml:space="preserve"> HYPERLINK "mailto:764651032</w:instrText>
      </w:r>
      <w:r>
        <w:rPr>
          <w:rFonts w:ascii="黑体" w:hAnsi="黑体" w:eastAsia="黑体"/>
          <w:color w:val="000000"/>
        </w:rPr>
        <w:instrText xml:space="preserve">@</w:instrText>
      </w:r>
      <w:r>
        <w:rPr>
          <w:rFonts w:ascii="仿宋_GB2312"/>
          <w:color w:val="000000"/>
        </w:rPr>
        <w:instrText xml:space="preserve">qq.com" </w:instrText>
      </w:r>
      <w:r>
        <w:rPr>
          <w:rFonts w:ascii="仿宋_GB2312"/>
          <w:color w:val="000000"/>
        </w:rPr>
        <w:fldChar w:fldCharType="separate"/>
      </w:r>
      <w:r>
        <w:rPr>
          <w:rStyle w:val="4"/>
          <w:rFonts w:ascii="仿宋_GB2312"/>
          <w:color w:val="000000"/>
          <w:u w:val="none"/>
        </w:rPr>
        <w:t>764651032</w:t>
      </w:r>
      <w:r>
        <w:rPr>
          <w:rStyle w:val="4"/>
          <w:rFonts w:ascii="黑体" w:hAnsi="黑体" w:eastAsia="黑体"/>
          <w:color w:val="000000"/>
          <w:u w:val="none"/>
        </w:rPr>
        <w:t>@</w:t>
      </w:r>
      <w:r>
        <w:rPr>
          <w:rStyle w:val="4"/>
          <w:rFonts w:ascii="仿宋_GB2312"/>
          <w:color w:val="000000"/>
          <w:u w:val="none"/>
        </w:rPr>
        <w:t>qq.com</w:t>
      </w:r>
      <w:r>
        <w:rPr>
          <w:rFonts w:ascii="仿宋_GB2312"/>
          <w:color w:val="000000"/>
        </w:rPr>
        <w:fldChar w:fldCharType="end"/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6B3F"/>
    <w:rsid w:val="12806B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"/>
    <w:basedOn w:val="1"/>
    <w:link w:val="2"/>
    <w:qFormat/>
    <w:uiPriority w:val="0"/>
    <w:rPr>
      <w:rFonts w:eastAsia="宋体"/>
      <w:sz w:val="21"/>
      <w:szCs w:val="24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2018-07-18T06:31:00Z</dcterms:created>
  <dc:creator>许浩军</dc:creator>
  <cp:lastModifiedBy>许浩军</cp:lastModifiedBy>
  <dcterms:modified xsi:type="dcterms:W3CDTF">2018-07-18T06:32:16Z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