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AB" w:rsidRPr="005450CC" w:rsidRDefault="009773AB" w:rsidP="009773AB">
      <w:pPr>
        <w:spacing w:line="500" w:lineRule="exact"/>
        <w:rPr>
          <w:rFonts w:ascii="黑体" w:eastAsia="黑体" w:hAnsi="黑体"/>
          <w:sz w:val="28"/>
          <w:szCs w:val="32"/>
        </w:rPr>
      </w:pPr>
      <w:r w:rsidRPr="00CE2A25">
        <w:rPr>
          <w:rFonts w:ascii="黑体" w:eastAsia="黑体" w:hAnsi="黑体" w:hint="eastAsia"/>
          <w:sz w:val="28"/>
          <w:szCs w:val="32"/>
        </w:rPr>
        <w:t>附件1</w:t>
      </w:r>
    </w:p>
    <w:p w:rsidR="009773AB" w:rsidRPr="00A07971" w:rsidRDefault="009773AB" w:rsidP="009773AB">
      <w:pPr>
        <w:spacing w:line="500" w:lineRule="exact"/>
        <w:jc w:val="center"/>
        <w:outlineLvl w:val="0"/>
        <w:rPr>
          <w:rFonts w:ascii="方正小标宋简体" w:eastAsia="方正小标宋简体" w:hAnsi="黑体"/>
          <w:sz w:val="28"/>
          <w:szCs w:val="32"/>
        </w:rPr>
      </w:pPr>
      <w:bookmarkStart w:id="0" w:name="_GoBack"/>
      <w:r w:rsidRPr="00A07971">
        <w:rPr>
          <w:rFonts w:ascii="方正小标宋简体" w:eastAsia="方正小标宋简体" w:hAnsi="黑体" w:hint="eastAsia"/>
          <w:sz w:val="28"/>
          <w:szCs w:val="32"/>
        </w:rPr>
        <w:t>2019年度全国旅行社统计调查填报情况表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275"/>
        <w:gridCol w:w="1276"/>
        <w:gridCol w:w="1276"/>
        <w:gridCol w:w="1276"/>
      </w:tblGrid>
      <w:tr w:rsidR="009773AB" w:rsidRPr="00C707D8" w:rsidTr="00C41995">
        <w:trPr>
          <w:trHeight w:val="60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bookmarkEnd w:id="0"/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地区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第一季度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  <w:tc>
          <w:tcPr>
            <w:tcW w:w="1276" w:type="dxa"/>
            <w:vAlign w:val="center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第二季度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第三季度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  <w:tc>
          <w:tcPr>
            <w:tcW w:w="1276" w:type="dxa"/>
            <w:vAlign w:val="center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第四季度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  <w:tc>
          <w:tcPr>
            <w:tcW w:w="1276" w:type="dxa"/>
            <w:vAlign w:val="center"/>
          </w:tcPr>
          <w:p w:rsidR="009773AB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财务数据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  <w:tc>
          <w:tcPr>
            <w:tcW w:w="1276" w:type="dxa"/>
          </w:tcPr>
          <w:p w:rsidR="009773AB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年度平均</w:t>
            </w:r>
          </w:p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707D8">
              <w:rPr>
                <w:rFonts w:ascii="宋体" w:eastAsia="宋体" w:hAnsi="宋体" w:hint="eastAsia"/>
                <w:sz w:val="20"/>
                <w:szCs w:val="20"/>
              </w:rPr>
              <w:t>审核完成率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山东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江西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98.48%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99.70%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97.98%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99.82%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99.27%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99.41%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辽宁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99.83%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99.42%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98.61%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98.99%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99.16%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99.20%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重庆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94.26%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99.45%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98.74%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湖南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93.10%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98.62%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河北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95.65%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97.98%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97.54%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99.72%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98.18%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海南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97.41%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91.69%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97.82%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97.44%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97.30%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85.77%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96.10%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甘肃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90.87%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93.32%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96.94%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98.93%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96.01%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安徽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95.48%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95.28%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89.94%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99.05%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95.95%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浙江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92.99%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91.19%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96.60%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99.57%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99.10%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95.89%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云南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95.25%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89.06%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97.84%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97.95%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97.80%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95.58%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天津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89.71%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88.21%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97.88%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99.06%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94.97%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福建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95.03%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92.45%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89.44%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93.62%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94.11%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黑龙江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93.83%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92.41%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95.20%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92.33%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96.65%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94.08%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94.94%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93.70%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93.07%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90.03%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97.67%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93.88%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兵团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95.97%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87.42%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94.08%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90.91%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93.68%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吉林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85.27%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96.10%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93.73%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91.81%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98.68%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93.12%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河南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88.01%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90.73%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88.08%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93.45%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92.05%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87.98%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91.90%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86.42%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93.61%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92.01%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90.38%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湖北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89.19%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85.07%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89.68%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91.43%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93.69%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89.81%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贵州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76.53%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73.16%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94.01%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96.58%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88.06%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90.64%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86.84%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86.38%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82.94%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89.97%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87.35%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广东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81.12%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90.13%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90.80%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79.74%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93.47%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87.05%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陕西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92.58%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80.22%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64.29%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95.20%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95.77%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85.61%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100.00%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77.64%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84.46%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70.20%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81.41%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82.74%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青海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89.84%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68.15%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75.00%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82.16%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77.41%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78.51%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山西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83.11%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86.58%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81.55%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62.87%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71.28%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77.08%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上海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74.26%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69.22%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68.37%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77.72%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78.55%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73.62%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四川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49.51%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48.89%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46.74%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49.80%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56.28%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50.24%</w:t>
            </w:r>
          </w:p>
        </w:tc>
      </w:tr>
      <w:tr w:rsidR="009773AB" w:rsidRPr="00C707D8" w:rsidTr="00C41995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73AB" w:rsidRPr="00C707D8" w:rsidRDefault="009773AB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707D8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 w:hint="eastAsia"/>
                <w:sz w:val="20"/>
                <w:szCs w:val="20"/>
              </w:rPr>
              <w:t>北京</w:t>
            </w:r>
          </w:p>
        </w:tc>
        <w:tc>
          <w:tcPr>
            <w:tcW w:w="1276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41.80%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39.80%</w:t>
            </w:r>
          </w:p>
        </w:tc>
        <w:tc>
          <w:tcPr>
            <w:tcW w:w="1275" w:type="dxa"/>
            <w:shd w:val="clear" w:color="auto" w:fill="auto"/>
            <w:noWrap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34.19%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53.40%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46.23%</w:t>
            </w:r>
          </w:p>
        </w:tc>
        <w:tc>
          <w:tcPr>
            <w:tcW w:w="1276" w:type="dxa"/>
          </w:tcPr>
          <w:p w:rsidR="009773AB" w:rsidRPr="00C707D8" w:rsidRDefault="009773AB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65481">
              <w:rPr>
                <w:rFonts w:ascii="宋体" w:eastAsia="宋体" w:hAnsi="宋体"/>
                <w:sz w:val="20"/>
                <w:szCs w:val="20"/>
              </w:rPr>
              <w:t>43.08%</w:t>
            </w:r>
          </w:p>
        </w:tc>
      </w:tr>
    </w:tbl>
    <w:p w:rsidR="009773AB" w:rsidRPr="00C707D8" w:rsidRDefault="009773AB" w:rsidP="009773AB">
      <w:pPr>
        <w:ind w:firstLineChars="50" w:firstLine="100"/>
        <w:jc w:val="left"/>
        <w:rPr>
          <w:rFonts w:ascii="宋体" w:eastAsia="宋体" w:hAnsi="宋体" w:cs="Arial"/>
          <w:sz w:val="20"/>
          <w:szCs w:val="20"/>
        </w:rPr>
      </w:pPr>
      <w:r w:rsidRPr="00C707D8">
        <w:rPr>
          <w:rFonts w:ascii="宋体" w:eastAsia="宋体" w:hAnsi="宋体" w:cs="Arial" w:hint="eastAsia"/>
          <w:sz w:val="20"/>
          <w:szCs w:val="20"/>
        </w:rPr>
        <w:t>注：北京、上海、广东（广州、深圳）、四川为自有平台填报。</w:t>
      </w:r>
    </w:p>
    <w:p w:rsidR="009773AB" w:rsidRPr="00C707D8" w:rsidRDefault="009773AB" w:rsidP="009773AB">
      <w:pPr>
        <w:ind w:firstLineChars="50" w:firstLine="100"/>
        <w:jc w:val="left"/>
        <w:rPr>
          <w:rFonts w:ascii="宋体" w:eastAsia="宋体" w:hAnsi="宋体" w:cs="Arial"/>
          <w:sz w:val="20"/>
          <w:szCs w:val="20"/>
        </w:rPr>
      </w:pPr>
      <w:r w:rsidRPr="00C707D8">
        <w:rPr>
          <w:rFonts w:ascii="宋体" w:eastAsia="宋体" w:hAnsi="宋体" w:cs="Arial" w:hint="eastAsia"/>
          <w:sz w:val="20"/>
          <w:szCs w:val="20"/>
        </w:rPr>
        <w:t xml:space="preserve"> </w:t>
      </w:r>
      <w:r w:rsidRPr="00C707D8">
        <w:rPr>
          <w:rFonts w:ascii="宋体" w:eastAsia="宋体" w:hAnsi="宋体" w:cs="Arial"/>
          <w:sz w:val="20"/>
          <w:szCs w:val="20"/>
        </w:rPr>
        <w:t xml:space="preserve">   </w:t>
      </w:r>
      <w:r w:rsidRPr="00C707D8">
        <w:rPr>
          <w:rFonts w:ascii="宋体" w:eastAsia="宋体" w:hAnsi="宋体" w:cs="Arial" w:hint="eastAsia"/>
          <w:sz w:val="20"/>
          <w:szCs w:val="20"/>
        </w:rPr>
        <w:t>按地区年度平均审核完成率排序。</w:t>
      </w:r>
    </w:p>
    <w:p w:rsidR="00B0358C" w:rsidRPr="009773AB" w:rsidRDefault="00B0358C"/>
    <w:sectPr w:rsidR="00B0358C" w:rsidRPr="0097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AB"/>
    <w:rsid w:val="009773AB"/>
    <w:rsid w:val="00B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1358-2646-45E8-95ED-7E34F67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2020-08-24T10:07:00Z</dcterms:created>
  <dcterms:modified xsi:type="dcterms:W3CDTF">2020-08-24T10:07:00Z</dcterms:modified>
</cp:coreProperties>
</file>