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BE2AB" w14:textId="77777777" w:rsidR="002C70A9" w:rsidRDefault="002C70A9" w:rsidP="002C70A9">
      <w:pPr>
        <w:spacing w:line="560" w:lineRule="exact"/>
        <w:ind w:leftChars="100" w:left="210" w:firstLineChars="1" w:firstLine="4"/>
        <w:rPr>
          <w:rFonts w:ascii="方正小标宋简体" w:eastAsia="方正小标宋简体"/>
          <w:sz w:val="44"/>
          <w:szCs w:val="44"/>
        </w:rPr>
      </w:pPr>
      <w:bookmarkStart w:id="0" w:name="OLE_LINK1"/>
      <w:r>
        <w:rPr>
          <w:rFonts w:ascii="方正小标宋简体" w:eastAsia="方正小标宋简体" w:hint="eastAsia"/>
          <w:sz w:val="44"/>
          <w:szCs w:val="44"/>
        </w:rPr>
        <w:t>崇德尚艺、守</w:t>
      </w:r>
      <w:proofErr w:type="gramStart"/>
      <w:r>
        <w:rPr>
          <w:rFonts w:ascii="方正小标宋简体" w:eastAsia="方正小标宋简体" w:hint="eastAsia"/>
          <w:sz w:val="44"/>
          <w:szCs w:val="44"/>
        </w:rPr>
        <w:t>正创新</w:t>
      </w:r>
      <w:proofErr w:type="gramEnd"/>
      <w:r>
        <w:rPr>
          <w:rFonts w:ascii="方正小标宋简体" w:eastAsia="方正小标宋简体" w:hint="eastAsia"/>
          <w:sz w:val="44"/>
          <w:szCs w:val="44"/>
        </w:rPr>
        <w:t>——第五届“梨花杯”全国青少年戏曲教育教学成果展示活动</w:t>
      </w:r>
    </w:p>
    <w:p w14:paraId="73339AB3" w14:textId="77777777" w:rsidR="002C70A9" w:rsidRDefault="002C70A9" w:rsidP="002C70A9">
      <w:pPr>
        <w:spacing w:line="560" w:lineRule="exact"/>
        <w:ind w:firstLineChars="301" w:firstLine="1324"/>
        <w:rPr>
          <w:rFonts w:ascii="方正小标宋简体" w:eastAsia="方正小标宋简体" w:hint="eastAsia"/>
          <w:sz w:val="44"/>
          <w:szCs w:val="44"/>
        </w:rPr>
      </w:pPr>
      <w:r>
        <w:rPr>
          <w:rFonts w:ascii="方正小标宋简体" w:eastAsia="方正小标宋简体" w:hint="eastAsia"/>
          <w:sz w:val="44"/>
          <w:szCs w:val="44"/>
        </w:rPr>
        <w:t>优秀成果汇报演出安全承诺书</w:t>
      </w:r>
    </w:p>
    <w:bookmarkEnd w:id="0"/>
    <w:p w14:paraId="1DC2CA7A" w14:textId="2357292D" w:rsidR="002C70A9" w:rsidRDefault="002C70A9" w:rsidP="002C70A9">
      <w:pPr>
        <w:spacing w:line="560" w:lineRule="exact"/>
        <w:rPr>
          <w:rFonts w:ascii="仿宋" w:eastAsia="仿宋" w:hAnsi="仿宋" w:cs="宋体" w:hint="eastAsia"/>
          <w:sz w:val="28"/>
          <w:szCs w:val="28"/>
        </w:rPr>
      </w:pPr>
    </w:p>
    <w:p w14:paraId="54DE7120" w14:textId="77777777" w:rsidR="002C70A9" w:rsidRDefault="002C70A9" w:rsidP="002C70A9">
      <w:pPr>
        <w:spacing w:line="560" w:lineRule="exact"/>
        <w:rPr>
          <w:rFonts w:ascii="仿宋_GB2312" w:eastAsia="仿宋_GB2312" w:hint="eastAsia"/>
          <w:sz w:val="32"/>
          <w:szCs w:val="32"/>
        </w:rPr>
      </w:pPr>
      <w:r>
        <w:rPr>
          <w:rFonts w:ascii="仿宋_GB2312" w:eastAsia="仿宋_GB2312" w:hint="eastAsia"/>
          <w:sz w:val="32"/>
          <w:szCs w:val="32"/>
        </w:rPr>
        <w:t>第五届“梨花杯”全国青少年戏曲教育教学成果展示活动举办方：</w:t>
      </w:r>
    </w:p>
    <w:p w14:paraId="74A6CB6A" w14:textId="77777777" w:rsidR="002C70A9" w:rsidRDefault="002C70A9" w:rsidP="002C70A9">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我单位组队参加第五届“梨花杯”全国青少年戏曲教育教学成果展示活动优秀成果汇报演出，按照《文化和旅游部办公厅关于举办第五届“梨花杯”全国青少年戏曲教育教学成果展示活动的通知》（办科教函〔2024〕547号）和有关要求，我方</w:t>
      </w:r>
      <w:proofErr w:type="gramStart"/>
      <w:r>
        <w:rPr>
          <w:rFonts w:ascii="仿宋_GB2312" w:eastAsia="仿宋_GB2312" w:hint="eastAsia"/>
          <w:sz w:val="32"/>
          <w:szCs w:val="32"/>
        </w:rPr>
        <w:t>作出</w:t>
      </w:r>
      <w:proofErr w:type="gramEnd"/>
      <w:r>
        <w:rPr>
          <w:rFonts w:ascii="仿宋_GB2312" w:eastAsia="仿宋_GB2312" w:hint="eastAsia"/>
          <w:sz w:val="32"/>
          <w:szCs w:val="32"/>
        </w:rPr>
        <w:t>如下承诺：</w:t>
      </w:r>
    </w:p>
    <w:p w14:paraId="3DD685D6" w14:textId="77777777" w:rsidR="002C70A9" w:rsidRDefault="002C70A9" w:rsidP="002C70A9">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一、保证参加优秀成果汇报演出人员活动期间注意自身安全，把握好自身健康状况，对于现场展示活动过程中出现的包括个人不注意安全、交通工具带来的危险、疾病带来的危险、第三</w:t>
      </w:r>
      <w:proofErr w:type="gramStart"/>
      <w:r>
        <w:rPr>
          <w:rFonts w:ascii="仿宋_GB2312" w:eastAsia="仿宋_GB2312" w:hint="eastAsia"/>
          <w:sz w:val="32"/>
          <w:szCs w:val="32"/>
        </w:rPr>
        <w:t>方带来</w:t>
      </w:r>
      <w:proofErr w:type="gramEnd"/>
      <w:r>
        <w:rPr>
          <w:rFonts w:ascii="仿宋_GB2312" w:eastAsia="仿宋_GB2312" w:hint="eastAsia"/>
          <w:sz w:val="32"/>
          <w:szCs w:val="32"/>
        </w:rPr>
        <w:t>的危险以及任何意外情况，不向举办方追究法律及经济责任。</w:t>
      </w:r>
    </w:p>
    <w:p w14:paraId="69D944F9" w14:textId="77777777" w:rsidR="002C70A9" w:rsidRDefault="002C70A9" w:rsidP="002C70A9">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二、保证参加优秀成果汇报演出人员自觉主动遵守场地内的安全维护规定，发现安全隐患及时告知举办方。如与他人发生争执，造成的一切后果自行承担，与举办方无关。</w:t>
      </w:r>
    </w:p>
    <w:p w14:paraId="4F37E351" w14:textId="77777777" w:rsidR="002C70A9" w:rsidRDefault="002C70A9" w:rsidP="002C70A9">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三、保证参加优秀成果汇报演出人员严格遵守</w:t>
      </w:r>
      <w:proofErr w:type="gramStart"/>
      <w:r>
        <w:rPr>
          <w:rFonts w:ascii="仿宋_GB2312" w:eastAsia="仿宋_GB2312" w:hint="eastAsia"/>
          <w:sz w:val="32"/>
          <w:szCs w:val="32"/>
        </w:rPr>
        <w:t>剧场消防</w:t>
      </w:r>
      <w:proofErr w:type="gramEnd"/>
      <w:r>
        <w:rPr>
          <w:rFonts w:ascii="仿宋_GB2312" w:eastAsia="仿宋_GB2312" w:hint="eastAsia"/>
          <w:sz w:val="32"/>
          <w:szCs w:val="32"/>
        </w:rPr>
        <w:t>安全规定</w:t>
      </w:r>
    </w:p>
    <w:p w14:paraId="2E18729E" w14:textId="77777777" w:rsidR="002C70A9" w:rsidRDefault="002C70A9" w:rsidP="002C70A9">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（一）遵守</w:t>
      </w:r>
      <w:proofErr w:type="gramStart"/>
      <w:r>
        <w:rPr>
          <w:rFonts w:ascii="仿宋_GB2312" w:eastAsia="仿宋_GB2312" w:hint="eastAsia"/>
          <w:sz w:val="32"/>
          <w:szCs w:val="32"/>
        </w:rPr>
        <w:t>剧场消防</w:t>
      </w:r>
      <w:proofErr w:type="gramEnd"/>
      <w:r>
        <w:rPr>
          <w:rFonts w:ascii="仿宋_GB2312" w:eastAsia="仿宋_GB2312" w:hint="eastAsia"/>
          <w:sz w:val="32"/>
          <w:szCs w:val="32"/>
        </w:rPr>
        <w:t>安全的各项规章制度，按工作证指定区域工作。</w:t>
      </w:r>
    </w:p>
    <w:p w14:paraId="7AF1E938" w14:textId="77777777" w:rsidR="002C70A9" w:rsidRDefault="002C70A9" w:rsidP="002C70A9">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lastRenderedPageBreak/>
        <w:t>（二）在优秀成果汇报演出期间（包括装台、走台、演出、拆台等），在剧场专业人员的指导下使用剧场专业设备。</w:t>
      </w:r>
    </w:p>
    <w:p w14:paraId="2D8CF0AC" w14:textId="77777777" w:rsidR="002C70A9" w:rsidRDefault="002C70A9" w:rsidP="002C70A9">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（三）在剧场内不使用明火，如电焊机、气焊机、打火机等。不携带易燃、易爆物品进入剧场场地，物品包括：各种可燃气体瓶罐、各种焰火、鞭炮类、冷烟花、礼花弹、烟柄等。</w:t>
      </w:r>
    </w:p>
    <w:p w14:paraId="12F9BC8C" w14:textId="77777777" w:rsidR="002C70A9" w:rsidRDefault="002C70A9" w:rsidP="002C70A9">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（四）演出工作区域包括：舞台、侧台、后台，时刻保持安全通道畅通无障碍，一切演出道具、物品自觉码放整齐。</w:t>
      </w:r>
    </w:p>
    <w:p w14:paraId="11C2F3F8" w14:textId="77777777" w:rsidR="002C70A9" w:rsidRDefault="002C70A9" w:rsidP="002C70A9">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五）不以任何理由遮挡或挪用消防专用器材和设备，包括：消防专用电话、消防手报钮、消火栓、干粉、气体灭火器、消防防火幕、防火帘、温度感应器、烟雾感应器、消防喷头等。所有消防器材在没有失火情况下不可随意动用。如有损坏照价赔偿，并按消防法规追究刑事责任。</w:t>
      </w:r>
    </w:p>
    <w:p w14:paraId="7F1631E7" w14:textId="77777777" w:rsidR="002C70A9" w:rsidRDefault="002C70A9" w:rsidP="002C70A9">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（六）不在场地内吸烟。剧场内如发现参加优秀成果汇报演出人员吸烟，举办方有权立即制止，并取消其参加活动资格。</w:t>
      </w:r>
    </w:p>
    <w:p w14:paraId="11856FB2" w14:textId="77777777" w:rsidR="002C70A9" w:rsidRDefault="002C70A9" w:rsidP="002C70A9">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（八）参加优秀成果汇报演出人员在走台、演出期间，对剧场财产造成损失的照价赔偿。</w:t>
      </w:r>
    </w:p>
    <w:p w14:paraId="471AAE0B" w14:textId="77777777" w:rsidR="002C70A9" w:rsidRDefault="002C70A9" w:rsidP="002C70A9">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（九）参加优秀成果汇报演出人员注意剧场内设施设备和物品使用安全，因演出要求，需在观众席区域内布置的设备，在活动结束2小时内随人员一起撤离剧场。</w:t>
      </w:r>
    </w:p>
    <w:p w14:paraId="6593C68B" w14:textId="77777777" w:rsidR="002C70A9" w:rsidRDefault="002C70A9" w:rsidP="002C70A9">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lastRenderedPageBreak/>
        <w:t>（十）配合整改参加优秀成果汇报演出作品在装台、演出过程中的安全隐患。</w:t>
      </w:r>
    </w:p>
    <w:p w14:paraId="7134A792" w14:textId="77777777" w:rsidR="002C70A9" w:rsidRDefault="002C70A9" w:rsidP="002C70A9">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四、参加优秀成果汇报演出人员自觉遵守现场活动秩序，服从举办方统一安排，积极配合承办单位工作，严把演出节目意识形态关、演出质量关和艺术水准关，自觉维护展示活动良好形象。</w:t>
      </w:r>
    </w:p>
    <w:p w14:paraId="0C0D8D85" w14:textId="77777777" w:rsidR="002C70A9" w:rsidRDefault="002C70A9" w:rsidP="002C70A9">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如有违反上述规定的行为，参加优秀成果汇报演出人员将对所引发的一切后果承担全部责任。</w:t>
      </w:r>
    </w:p>
    <w:p w14:paraId="7EFAD5FE" w14:textId="77777777" w:rsidR="002C70A9" w:rsidRDefault="002C70A9" w:rsidP="002C70A9">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签字（盖章）即代表以上条款所有参加优秀成果汇报演出人员均已认真阅读，并完全同意。</w:t>
      </w:r>
    </w:p>
    <w:p w14:paraId="77F077B1" w14:textId="77777777" w:rsidR="002C70A9" w:rsidRDefault="002C70A9" w:rsidP="002C70A9">
      <w:pPr>
        <w:spacing w:line="560" w:lineRule="exact"/>
        <w:ind w:firstLineChars="101" w:firstLine="323"/>
        <w:rPr>
          <w:rFonts w:ascii="仿宋_GB2312" w:eastAsia="仿宋_GB2312" w:hint="eastAsia"/>
          <w:sz w:val="32"/>
          <w:szCs w:val="32"/>
        </w:rPr>
      </w:pPr>
      <w:r>
        <w:rPr>
          <w:rFonts w:ascii="仿宋_GB2312" w:eastAsia="仿宋_GB2312" w:hint="eastAsia"/>
          <w:sz w:val="32"/>
          <w:szCs w:val="32"/>
        </w:rPr>
        <w:t xml:space="preserve"> </w:t>
      </w:r>
    </w:p>
    <w:p w14:paraId="5F2CBC68" w14:textId="77777777" w:rsidR="002C70A9" w:rsidRDefault="002C70A9" w:rsidP="002C70A9">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 xml:space="preserve">参加优秀成果汇报演出节目：           </w:t>
      </w:r>
    </w:p>
    <w:p w14:paraId="5244CC67" w14:textId="77777777" w:rsidR="002C70A9" w:rsidRDefault="002C70A9" w:rsidP="002C70A9">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 xml:space="preserve">参加优秀成果汇报演出单位：           </w:t>
      </w:r>
    </w:p>
    <w:p w14:paraId="34627777" w14:textId="77777777" w:rsidR="002C70A9" w:rsidRDefault="002C70A9" w:rsidP="002C70A9">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活动参加人签字(手写，包括领队、全部参加优秀成果汇报演出师生、指导教师和工作人员)：</w:t>
      </w:r>
    </w:p>
    <w:p w14:paraId="408DE739" w14:textId="77777777" w:rsidR="002C70A9" w:rsidRDefault="002C70A9" w:rsidP="002C70A9">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 xml:space="preserve">  </w:t>
      </w:r>
    </w:p>
    <w:p w14:paraId="1EEC4B21" w14:textId="77777777" w:rsidR="002C70A9" w:rsidRDefault="002C70A9" w:rsidP="002C70A9">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 xml:space="preserve"> </w:t>
      </w:r>
    </w:p>
    <w:p w14:paraId="6A0AE729" w14:textId="77777777" w:rsidR="002C70A9" w:rsidRDefault="002C70A9" w:rsidP="002C70A9">
      <w:pPr>
        <w:spacing w:line="560" w:lineRule="exact"/>
        <w:ind w:firstLineChars="200" w:firstLine="640"/>
        <w:jc w:val="left"/>
        <w:rPr>
          <w:rFonts w:ascii="仿宋_GB2312" w:eastAsia="仿宋_GB2312" w:hint="eastAsia"/>
          <w:sz w:val="32"/>
          <w:szCs w:val="32"/>
        </w:rPr>
      </w:pPr>
      <w:r>
        <w:rPr>
          <w:rFonts w:ascii="仿宋_GB2312" w:eastAsia="仿宋_GB2312" w:hint="eastAsia"/>
          <w:sz w:val="32"/>
          <w:szCs w:val="32"/>
        </w:rPr>
        <w:t xml:space="preserve"> </w:t>
      </w:r>
    </w:p>
    <w:p w14:paraId="3F52F63F" w14:textId="77777777" w:rsidR="002C70A9" w:rsidRDefault="002C70A9" w:rsidP="002C70A9">
      <w:pPr>
        <w:spacing w:line="560" w:lineRule="exact"/>
        <w:ind w:leftChars="608" w:left="5117" w:hangingChars="1200" w:hanging="3840"/>
        <w:jc w:val="left"/>
        <w:rPr>
          <w:rFonts w:ascii="仿宋_GB2312" w:eastAsia="仿宋_GB2312" w:hint="eastAsia"/>
          <w:sz w:val="32"/>
          <w:szCs w:val="32"/>
        </w:rPr>
      </w:pPr>
      <w:r>
        <w:rPr>
          <w:rFonts w:ascii="仿宋_GB2312" w:eastAsia="仿宋_GB2312" w:hint="eastAsia"/>
          <w:sz w:val="32"/>
          <w:szCs w:val="32"/>
        </w:rPr>
        <w:t xml:space="preserve">                                                     （加盖公章）</w:t>
      </w:r>
    </w:p>
    <w:p w14:paraId="459F331C" w14:textId="26FBC23B" w:rsidR="00321A39" w:rsidRPr="002C70A9" w:rsidRDefault="002C70A9" w:rsidP="002C70A9">
      <w:pPr>
        <w:spacing w:line="560" w:lineRule="exact"/>
        <w:rPr>
          <w:rFonts w:hint="eastAsia"/>
          <w:sz w:val="32"/>
          <w:szCs w:val="32"/>
        </w:rPr>
      </w:pPr>
      <w:r>
        <w:rPr>
          <w:rFonts w:ascii="仿宋_GB2312" w:eastAsia="仿宋_GB2312" w:hint="eastAsia"/>
          <w:sz w:val="32"/>
          <w:szCs w:val="32"/>
        </w:rPr>
        <w:t xml:space="preserve">                               2025年11月  日 </w:t>
      </w:r>
    </w:p>
    <w:sectPr w:rsidR="00321A39" w:rsidRPr="002C70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7A0"/>
    <w:rsid w:val="00086F0F"/>
    <w:rsid w:val="002C70A9"/>
    <w:rsid w:val="00321A39"/>
    <w:rsid w:val="00783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BF750"/>
  <w15:chartTrackingRefBased/>
  <w15:docId w15:val="{8CBFBFB1-858B-44A2-9F3E-41F989414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0A9"/>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72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dc:creator>
  <cp:keywords/>
  <dc:description/>
  <cp:lastModifiedBy>ZJ</cp:lastModifiedBy>
  <cp:revision>4</cp:revision>
  <dcterms:created xsi:type="dcterms:W3CDTF">2025-11-07T10:30:00Z</dcterms:created>
  <dcterms:modified xsi:type="dcterms:W3CDTF">2025-11-07T10:31:00Z</dcterms:modified>
</cp:coreProperties>
</file>