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附件4</w:t>
      </w:r>
    </w:p>
    <w:p>
      <w:pPr>
        <w:spacing w:line="500" w:lineRule="exact"/>
        <w:jc w:val="center"/>
        <w:outlineLvl w:val="0"/>
        <w:rPr>
          <w:rFonts w:ascii="方正小标宋简体" w:hAnsi="黑体" w:eastAsia="方正小标宋简体"/>
          <w:sz w:val="28"/>
          <w:szCs w:val="32"/>
        </w:rPr>
      </w:pPr>
      <w:r>
        <w:rPr>
          <w:rFonts w:hint="eastAsia" w:ascii="方正小标宋简体" w:hAnsi="黑体" w:eastAsia="方正小标宋简体"/>
          <w:sz w:val="28"/>
          <w:szCs w:val="32"/>
        </w:rPr>
        <w:t>2020年第一季度全国旅行社组织出境旅游情况统计表</w:t>
      </w:r>
    </w:p>
    <w:tbl>
      <w:tblPr>
        <w:tblStyle w:val="2"/>
        <w:tblW w:w="8374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0"/>
        <w:gridCol w:w="1134"/>
        <w:gridCol w:w="2552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指标名称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代码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人次数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人天数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本季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本季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乙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出境游客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3311049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16256963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1、亚洲小计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2819192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香港同胞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56367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澳门同胞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113186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台湾同胞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293419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日本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454556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韩国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97663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蒙古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1130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印度尼西亚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111056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马来西亚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155322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菲律宾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62310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新加坡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164576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泰国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760901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印度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10727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越南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278563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缅甸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32255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亚洲其他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227161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2、欧洲小计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257129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英国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18685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法国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34269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德国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29452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意大利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37258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瑞士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24850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瑞典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7991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俄罗斯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32724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西班牙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13664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荷兰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4984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丹麦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5170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欧洲其他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48082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3、美洲小计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64176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美国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50673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美洲其他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13503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4、大洋洲小计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112339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澳大利亚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83215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新西兰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23750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大洋洲其他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5374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5、非洲小计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41788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南非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6862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埃及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16532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肯尼亚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1445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非洲其他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16949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6、其他小计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16425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---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475F8"/>
    <w:rsid w:val="5DD475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2020-09-25T07:06:00Z</dcterms:created>
  <dc:creator>洋錢錢</dc:creator>
  <cp:lastModifiedBy>洋錢錢</cp:lastModifiedBy>
  <dcterms:modified xsi:type="dcterms:W3CDTF">2020-09-25T07:07:02Z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