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演出经纪人员管理办法</w:t>
      </w:r>
    </w:p>
    <w:p>
      <w:pPr>
        <w:pStyle w:val="9"/>
        <w:jc w:val="center"/>
        <w:rPr>
          <w:rFonts w:hint="eastAsia" w:ascii="楷体" w:hAnsi="楷体" w:eastAsia="楷体"/>
          <w:color w:val="auto"/>
          <w:sz w:val="32"/>
          <w:szCs w:val="32"/>
        </w:rPr>
      </w:pPr>
      <w:bookmarkStart w:id="0" w:name="_GoBack"/>
      <w:bookmarkEnd w:id="0"/>
      <w:r>
        <w:rPr>
          <w:rFonts w:hint="eastAsia" w:ascii="楷体" w:hAnsi="楷体" w:eastAsia="楷体"/>
          <w:color w:val="auto"/>
          <w:sz w:val="32"/>
          <w:szCs w:val="32"/>
        </w:rPr>
        <w:t>（征求意见稿）</w:t>
      </w:r>
    </w:p>
    <w:p>
      <w:pPr>
        <w:pStyle w:val="9"/>
        <w:jc w:val="center"/>
        <w:rPr>
          <w:rFonts w:hint="eastAsia" w:ascii="黑体" w:hAnsi="黑体" w:eastAsia="黑体"/>
          <w:color w:val="auto"/>
          <w:sz w:val="32"/>
          <w:szCs w:val="32"/>
        </w:rPr>
      </w:pPr>
    </w:p>
    <w:p>
      <w:pPr>
        <w:pStyle w:val="9"/>
        <w:jc w:val="center"/>
        <w:rPr>
          <w:rFonts w:ascii="黑体" w:hAnsi="黑体" w:eastAsia="黑体"/>
          <w:color w:val="auto"/>
          <w:sz w:val="32"/>
          <w:szCs w:val="32"/>
        </w:rPr>
      </w:pPr>
      <w:r>
        <w:rPr>
          <w:rFonts w:ascii="黑体" w:hAnsi="黑体" w:eastAsia="黑体"/>
          <w:color w:val="auto"/>
          <w:sz w:val="32"/>
          <w:szCs w:val="32"/>
        </w:rPr>
        <w:t>第一章</w:t>
      </w:r>
      <w:r>
        <w:rPr>
          <w:rFonts w:hint="eastAsia" w:hAnsi="宋体"/>
          <w:color w:val="auto"/>
          <w:sz w:val="32"/>
          <w:szCs w:val="32"/>
        </w:rPr>
        <w:t> </w:t>
      </w:r>
      <w:r>
        <w:rPr>
          <w:rFonts w:ascii="黑体" w:hAnsi="黑体" w:eastAsia="黑体"/>
          <w:color w:val="auto"/>
          <w:sz w:val="32"/>
          <w:szCs w:val="32"/>
        </w:rPr>
        <w:t>总</w:t>
      </w:r>
      <w:r>
        <w:rPr>
          <w:rFonts w:hint="eastAsia" w:ascii="黑体" w:hAnsi="黑体" w:eastAsia="黑体"/>
          <w:color w:val="auto"/>
          <w:sz w:val="32"/>
          <w:szCs w:val="32"/>
        </w:rPr>
        <w:t xml:space="preserve">  </w:t>
      </w:r>
      <w:r>
        <w:rPr>
          <w:rFonts w:ascii="黑体" w:hAnsi="黑体" w:eastAsia="黑体"/>
          <w:color w:val="auto"/>
          <w:sz w:val="32"/>
          <w:szCs w:val="32"/>
        </w:rPr>
        <w:t>则</w:t>
      </w:r>
    </w:p>
    <w:p>
      <w:pPr>
        <w:ind w:firstLine="643" w:firstLineChars="200"/>
        <w:rPr>
          <w:rFonts w:ascii="仿宋" w:hAnsi="仿宋" w:eastAsia="仿宋"/>
          <w:sz w:val="32"/>
          <w:szCs w:val="32"/>
        </w:rPr>
      </w:pPr>
      <w:r>
        <w:rPr>
          <w:rFonts w:ascii="仿宋" w:hAnsi="仿宋" w:eastAsia="仿宋"/>
          <w:b/>
          <w:sz w:val="32"/>
          <w:szCs w:val="32"/>
        </w:rPr>
        <w:t>第一条</w:t>
      </w:r>
      <w:r>
        <w:rPr>
          <w:rFonts w:hint="eastAsia" w:ascii="仿宋" w:hAnsi="仿宋" w:eastAsia="仿宋"/>
          <w:sz w:val="32"/>
          <w:szCs w:val="32"/>
        </w:rPr>
        <w:t xml:space="preserve">  为加强演出经纪人员队伍建设和管理，明确演出经纪人员的权利和义务，规范演出经纪行为，促进</w:t>
      </w:r>
      <w:r>
        <w:rPr>
          <w:rFonts w:ascii="仿宋" w:hAnsi="仿宋" w:eastAsia="仿宋"/>
          <w:sz w:val="32"/>
          <w:szCs w:val="32"/>
        </w:rPr>
        <w:t>演出市场</w:t>
      </w:r>
      <w:r>
        <w:rPr>
          <w:rFonts w:hint="eastAsia" w:ascii="仿宋" w:hAnsi="仿宋" w:eastAsia="仿宋"/>
          <w:sz w:val="32"/>
          <w:szCs w:val="32"/>
        </w:rPr>
        <w:t>繁荣</w:t>
      </w:r>
      <w:r>
        <w:rPr>
          <w:rFonts w:ascii="仿宋" w:hAnsi="仿宋" w:eastAsia="仿宋"/>
          <w:sz w:val="32"/>
          <w:szCs w:val="32"/>
        </w:rPr>
        <w:t>健康</w:t>
      </w:r>
      <w:r>
        <w:rPr>
          <w:rFonts w:hint="eastAsia" w:ascii="仿宋" w:hAnsi="仿宋" w:eastAsia="仿宋"/>
          <w:sz w:val="32"/>
          <w:szCs w:val="32"/>
        </w:rPr>
        <w:t>有序</w:t>
      </w:r>
      <w:r>
        <w:rPr>
          <w:rFonts w:ascii="仿宋" w:hAnsi="仿宋" w:eastAsia="仿宋"/>
          <w:sz w:val="32"/>
          <w:szCs w:val="32"/>
        </w:rPr>
        <w:t>发展，根据《营业性演出管理条例》《营业性演出管理条例实施细则</w:t>
      </w:r>
      <w:r>
        <w:rPr>
          <w:rFonts w:hint="eastAsia" w:ascii="仿宋" w:hAnsi="仿宋" w:eastAsia="仿宋"/>
          <w:sz w:val="32"/>
          <w:szCs w:val="32"/>
        </w:rPr>
        <w:t>》</w:t>
      </w:r>
      <w:r>
        <w:rPr>
          <w:rFonts w:hint="eastAsia" w:ascii="仿宋" w:hAnsi="仿宋" w:eastAsia="仿宋"/>
          <w:color w:val="000000"/>
          <w:sz w:val="32"/>
          <w:szCs w:val="32"/>
          <w:lang w:bidi="ar"/>
        </w:rPr>
        <w:t>和国家职业资格有关规定</w:t>
      </w:r>
      <w:r>
        <w:rPr>
          <w:rFonts w:hint="eastAsia" w:ascii="仿宋" w:hAnsi="仿宋" w:eastAsia="仿宋"/>
          <w:sz w:val="32"/>
          <w:szCs w:val="32"/>
        </w:rPr>
        <w:t>，制定本</w:t>
      </w:r>
      <w:r>
        <w:rPr>
          <w:rFonts w:ascii="仿宋" w:hAnsi="仿宋" w:eastAsia="仿宋"/>
          <w:sz w:val="32"/>
          <w:szCs w:val="32"/>
        </w:rPr>
        <w:t>办法。</w:t>
      </w:r>
    </w:p>
    <w:p>
      <w:pPr>
        <w:pStyle w:val="9"/>
        <w:ind w:firstLine="643" w:firstLineChars="200"/>
        <w:jc w:val="both"/>
        <w:rPr>
          <w:rFonts w:hint="eastAsia" w:ascii="微软雅黑" w:hAnsi="微软雅黑" w:eastAsia="微软雅黑" w:cs="微软雅黑"/>
          <w:lang w:bidi="ar"/>
        </w:rPr>
      </w:pPr>
      <w:r>
        <w:rPr>
          <w:rFonts w:hint="eastAsia" w:ascii="仿宋" w:hAnsi="仿宋" w:eastAsia="仿宋"/>
          <w:b/>
          <w:color w:val="auto"/>
          <w:sz w:val="32"/>
          <w:szCs w:val="32"/>
        </w:rPr>
        <w:t>第二条</w:t>
      </w:r>
      <w:r>
        <w:rPr>
          <w:rFonts w:hint="eastAsia" w:ascii="仿宋" w:hAnsi="仿宋" w:eastAsia="仿宋"/>
          <w:color w:val="auto"/>
          <w:sz w:val="32"/>
          <w:szCs w:val="32"/>
        </w:rPr>
        <w:t xml:space="preserve">  国家对演出经纪人员实行</w:t>
      </w:r>
      <w:r>
        <w:rPr>
          <w:rFonts w:hint="eastAsia" w:ascii="仿宋" w:hAnsi="仿宋" w:eastAsia="仿宋"/>
          <w:color w:val="auto"/>
          <w:sz w:val="32"/>
          <w:szCs w:val="32"/>
          <w:lang w:bidi="ar"/>
        </w:rPr>
        <w:t>职业资格认定</w:t>
      </w:r>
      <w:r>
        <w:rPr>
          <w:rFonts w:hint="eastAsia" w:ascii="仿宋" w:hAnsi="仿宋" w:eastAsia="仿宋"/>
          <w:color w:val="auto"/>
          <w:sz w:val="32"/>
          <w:szCs w:val="32"/>
        </w:rPr>
        <w:t>制度。在中华人民共和国境内从事演出经纪活动的人员，应当通过演出经纪人员资格认定考试，取得演出经纪人员资格证，持证上岗。</w:t>
      </w:r>
    </w:p>
    <w:p>
      <w:pPr>
        <w:pStyle w:val="9"/>
        <w:ind w:firstLine="643" w:firstLineChars="200"/>
        <w:jc w:val="both"/>
        <w:rPr>
          <w:rFonts w:hint="eastAsia" w:ascii="仿宋" w:hAnsi="仿宋" w:eastAsia="仿宋"/>
          <w:color w:val="auto"/>
          <w:kern w:val="2"/>
          <w:sz w:val="32"/>
          <w:szCs w:val="32"/>
        </w:rPr>
      </w:pPr>
      <w:r>
        <w:rPr>
          <w:rFonts w:hint="eastAsia" w:ascii="仿宋" w:hAnsi="仿宋" w:eastAsia="仿宋"/>
          <w:b/>
          <w:color w:val="auto"/>
          <w:sz w:val="32"/>
          <w:szCs w:val="32"/>
        </w:rPr>
        <w:t>第三条</w:t>
      </w:r>
      <w:r>
        <w:rPr>
          <w:rFonts w:hint="eastAsia" w:ascii="仿宋" w:hAnsi="仿宋" w:eastAsia="仿宋"/>
          <w:color w:val="auto"/>
          <w:sz w:val="32"/>
          <w:szCs w:val="32"/>
        </w:rPr>
        <w:t xml:space="preserve">  </w:t>
      </w:r>
      <w:r>
        <w:rPr>
          <w:rFonts w:hint="eastAsia" w:ascii="仿宋" w:hAnsi="仿宋" w:eastAsia="仿宋"/>
          <w:color w:val="auto"/>
          <w:kern w:val="2"/>
          <w:sz w:val="32"/>
          <w:szCs w:val="32"/>
        </w:rPr>
        <w:t>本办法所称演出经纪人员，是指个体演出经纪人和演出经纪机构中的专职演出经纪人员。</w:t>
      </w:r>
    </w:p>
    <w:p>
      <w:pPr>
        <w:pStyle w:val="9"/>
        <w:ind w:firstLine="643" w:firstLineChars="200"/>
        <w:jc w:val="both"/>
        <w:rPr>
          <w:rFonts w:hint="eastAsia" w:ascii="仿宋" w:hAnsi="仿宋" w:eastAsia="仿宋"/>
          <w:color w:val="auto"/>
          <w:sz w:val="32"/>
          <w:szCs w:val="32"/>
        </w:rPr>
      </w:pPr>
      <w:r>
        <w:rPr>
          <w:rFonts w:hint="eastAsia" w:ascii="仿宋" w:hAnsi="仿宋" w:eastAsia="仿宋"/>
          <w:b/>
          <w:color w:val="auto"/>
          <w:sz w:val="32"/>
          <w:szCs w:val="32"/>
        </w:rPr>
        <w:t xml:space="preserve">第四条  </w:t>
      </w:r>
      <w:r>
        <w:rPr>
          <w:rFonts w:hint="eastAsia" w:ascii="仿宋" w:hAnsi="仿宋" w:eastAsia="仿宋"/>
          <w:color w:val="auto"/>
          <w:sz w:val="32"/>
          <w:szCs w:val="32"/>
        </w:rPr>
        <w:t>本办法所称演出经纪活动，包括演出组织、制作、营销，演出居间、代理、行纪，演员签约、推广、代理等活动。</w:t>
      </w:r>
    </w:p>
    <w:p>
      <w:pPr>
        <w:pStyle w:val="9"/>
        <w:ind w:firstLine="640" w:firstLineChars="200"/>
        <w:jc w:val="both"/>
        <w:rPr>
          <w:rFonts w:hint="eastAsia" w:ascii="仿宋" w:hAnsi="仿宋" w:eastAsia="仿宋"/>
          <w:color w:val="auto"/>
          <w:kern w:val="2"/>
          <w:sz w:val="32"/>
          <w:szCs w:val="32"/>
        </w:rPr>
      </w:pPr>
      <w:r>
        <w:rPr>
          <w:rFonts w:hint="eastAsia" w:ascii="仿宋" w:hAnsi="仿宋" w:eastAsia="仿宋"/>
          <w:color w:val="auto"/>
          <w:kern w:val="2"/>
          <w:sz w:val="32"/>
          <w:szCs w:val="32"/>
        </w:rPr>
        <w:t>个体演出经纪人执业范围仅限于演出居间、代理活动。</w:t>
      </w:r>
    </w:p>
    <w:p>
      <w:pPr>
        <w:pStyle w:val="9"/>
        <w:ind w:firstLine="643" w:firstLineChars="200"/>
        <w:jc w:val="both"/>
        <w:rPr>
          <w:rFonts w:ascii="仿宋" w:hAnsi="仿宋" w:eastAsia="仿宋"/>
          <w:color w:val="auto"/>
          <w:kern w:val="2"/>
          <w:sz w:val="32"/>
          <w:szCs w:val="32"/>
        </w:rPr>
      </w:pPr>
      <w:r>
        <w:rPr>
          <w:rFonts w:hint="eastAsia" w:ascii="仿宋" w:hAnsi="仿宋" w:eastAsia="仿宋"/>
          <w:b/>
          <w:color w:val="auto"/>
          <w:kern w:val="2"/>
          <w:sz w:val="32"/>
          <w:szCs w:val="32"/>
        </w:rPr>
        <w:t>第五条</w:t>
      </w:r>
      <w:r>
        <w:rPr>
          <w:rFonts w:ascii="仿宋" w:hAnsi="仿宋" w:eastAsia="仿宋"/>
          <w:color w:val="auto"/>
          <w:kern w:val="2"/>
          <w:sz w:val="32"/>
          <w:szCs w:val="32"/>
        </w:rPr>
        <w:t xml:space="preserve"> </w:t>
      </w:r>
      <w:r>
        <w:rPr>
          <w:rFonts w:hint="eastAsia" w:ascii="仿宋" w:hAnsi="仿宋" w:eastAsia="仿宋"/>
          <w:color w:val="auto"/>
          <w:kern w:val="2"/>
          <w:sz w:val="32"/>
          <w:szCs w:val="32"/>
        </w:rPr>
        <w:t xml:space="preserve"> 文化和旅游部对全国演出经纪人员的资格认定、从业活动实施监督管理。</w:t>
      </w:r>
    </w:p>
    <w:p>
      <w:pPr>
        <w:pStyle w:val="9"/>
        <w:ind w:firstLine="640" w:firstLineChars="200"/>
        <w:jc w:val="both"/>
        <w:rPr>
          <w:rFonts w:hint="eastAsia" w:ascii="仿宋" w:hAnsi="仿宋" w:eastAsia="仿宋"/>
          <w:color w:val="auto"/>
          <w:kern w:val="2"/>
          <w:sz w:val="32"/>
          <w:szCs w:val="32"/>
        </w:rPr>
      </w:pPr>
      <w:r>
        <w:rPr>
          <w:rFonts w:hint="eastAsia" w:ascii="仿宋" w:hAnsi="仿宋" w:eastAsia="仿宋"/>
          <w:color w:val="auto"/>
          <w:kern w:val="2"/>
          <w:sz w:val="32"/>
          <w:szCs w:val="32"/>
        </w:rPr>
        <w:t>各级文化和旅游行政部门对本行政区域内演出经纪人员</w:t>
      </w:r>
      <w:r>
        <w:rPr>
          <w:rFonts w:hint="eastAsia" w:ascii="仿宋" w:hAnsi="仿宋" w:eastAsia="仿宋"/>
          <w:color w:val="auto"/>
          <w:kern w:val="2"/>
          <w:sz w:val="32"/>
          <w:szCs w:val="32"/>
          <w:lang w:bidi="ar"/>
        </w:rPr>
        <w:t>的</w:t>
      </w:r>
      <w:r>
        <w:rPr>
          <w:rFonts w:hint="eastAsia" w:ascii="仿宋" w:hAnsi="仿宋" w:eastAsia="仿宋"/>
          <w:color w:val="auto"/>
          <w:kern w:val="2"/>
          <w:sz w:val="32"/>
          <w:szCs w:val="32"/>
        </w:rPr>
        <w:t>从业活动实施监督管理。</w:t>
      </w:r>
    </w:p>
    <w:p>
      <w:pPr>
        <w:pStyle w:val="9"/>
        <w:ind w:firstLine="643" w:firstLineChars="200"/>
        <w:jc w:val="both"/>
        <w:rPr>
          <w:rFonts w:hint="eastAsia" w:ascii="仿宋" w:hAnsi="仿宋" w:eastAsia="仿宋"/>
          <w:color w:val="auto"/>
          <w:kern w:val="2"/>
          <w:sz w:val="32"/>
          <w:szCs w:val="32"/>
        </w:rPr>
      </w:pPr>
      <w:r>
        <w:rPr>
          <w:rFonts w:hint="eastAsia" w:ascii="仿宋" w:hAnsi="仿宋" w:eastAsia="仿宋"/>
          <w:b/>
          <w:color w:val="auto"/>
          <w:kern w:val="2"/>
          <w:sz w:val="32"/>
          <w:szCs w:val="32"/>
        </w:rPr>
        <w:t xml:space="preserve">第六条 </w:t>
      </w:r>
      <w:r>
        <w:rPr>
          <w:rFonts w:hint="eastAsia" w:ascii="仿宋" w:hAnsi="仿宋" w:eastAsia="仿宋"/>
          <w:color w:val="auto"/>
          <w:kern w:val="2"/>
          <w:sz w:val="32"/>
          <w:szCs w:val="32"/>
        </w:rPr>
        <w:t xml:space="preserve"> 演出经纪机构等用人单位应当加强管理和培训，提升演出经纪人员的综合素质和专业能力。</w:t>
      </w:r>
    </w:p>
    <w:p>
      <w:pPr>
        <w:pStyle w:val="9"/>
        <w:ind w:firstLine="643" w:firstLineChars="200"/>
        <w:jc w:val="both"/>
        <w:rPr>
          <w:rFonts w:hint="eastAsia" w:ascii="仿宋" w:hAnsi="仿宋" w:eastAsia="仿宋"/>
          <w:color w:val="auto"/>
          <w:kern w:val="2"/>
          <w:sz w:val="32"/>
          <w:szCs w:val="32"/>
        </w:rPr>
      </w:pPr>
      <w:r>
        <w:rPr>
          <w:rFonts w:hint="eastAsia" w:ascii="仿宋" w:hAnsi="仿宋" w:eastAsia="仿宋"/>
          <w:b/>
          <w:color w:val="auto"/>
          <w:kern w:val="2"/>
          <w:sz w:val="32"/>
          <w:szCs w:val="32"/>
        </w:rPr>
        <w:t>第七条</w:t>
      </w:r>
      <w:r>
        <w:rPr>
          <w:rFonts w:hint="eastAsia" w:ascii="仿宋" w:hAnsi="仿宋" w:eastAsia="仿宋"/>
          <w:color w:val="auto"/>
          <w:kern w:val="2"/>
          <w:sz w:val="32"/>
          <w:szCs w:val="32"/>
        </w:rPr>
        <w:t xml:space="preserve">  演出经纪人员应当自觉践行社会主义核心价值观，不断提高思想品德修养和职业水平，自觉维护演出行业形象。  </w:t>
      </w:r>
    </w:p>
    <w:p>
      <w:pPr>
        <w:pStyle w:val="9"/>
        <w:ind w:firstLine="643" w:firstLineChars="200"/>
        <w:jc w:val="both"/>
        <w:rPr>
          <w:rFonts w:hint="eastAsia" w:ascii="仿宋" w:hAnsi="仿宋" w:eastAsia="仿宋"/>
          <w:color w:val="auto"/>
          <w:kern w:val="2"/>
          <w:sz w:val="32"/>
          <w:szCs w:val="32"/>
        </w:rPr>
      </w:pPr>
      <w:r>
        <w:rPr>
          <w:rFonts w:hint="eastAsia" w:ascii="仿宋" w:hAnsi="仿宋" w:eastAsia="仿宋"/>
          <w:b/>
          <w:color w:val="auto"/>
          <w:kern w:val="2"/>
          <w:sz w:val="32"/>
          <w:szCs w:val="32"/>
        </w:rPr>
        <w:t>第八条</w:t>
      </w:r>
      <w:r>
        <w:rPr>
          <w:rFonts w:hint="eastAsia" w:ascii="仿宋" w:hAnsi="仿宋" w:eastAsia="仿宋"/>
          <w:color w:val="auto"/>
          <w:kern w:val="2"/>
          <w:sz w:val="32"/>
          <w:szCs w:val="32"/>
        </w:rPr>
        <w:t xml:space="preserve">  演出行业组织应当依法维护演出经纪人员合法权益，加强行业自律。</w:t>
      </w:r>
    </w:p>
    <w:p>
      <w:pPr>
        <w:pStyle w:val="9"/>
        <w:jc w:val="center"/>
        <w:rPr>
          <w:rFonts w:hint="eastAsia" w:ascii="黑体" w:hAnsi="黑体" w:eastAsia="黑体"/>
          <w:color w:val="auto"/>
          <w:sz w:val="32"/>
          <w:szCs w:val="32"/>
        </w:rPr>
      </w:pPr>
      <w:r>
        <w:rPr>
          <w:rFonts w:hint="eastAsia" w:ascii="黑体" w:hAnsi="黑体" w:eastAsia="黑体"/>
          <w:color w:val="auto"/>
          <w:sz w:val="32"/>
          <w:szCs w:val="32"/>
        </w:rPr>
        <w:t>第二章  资格认定</w:t>
      </w:r>
    </w:p>
    <w:p>
      <w:pPr>
        <w:pStyle w:val="9"/>
        <w:jc w:val="both"/>
        <w:rPr>
          <w:rFonts w:hint="eastAsia" w:ascii="仿宋" w:hAnsi="仿宋" w:eastAsia="仿宋" w:cs="Arial"/>
          <w:color w:val="auto"/>
          <w:sz w:val="32"/>
          <w:szCs w:val="32"/>
        </w:rPr>
      </w:pPr>
      <w:r>
        <w:rPr>
          <w:rFonts w:hint="eastAsia" w:ascii="仿宋" w:hAnsi="仿宋" w:eastAsia="仿宋"/>
          <w:b/>
          <w:color w:val="auto"/>
          <w:kern w:val="2"/>
          <w:sz w:val="32"/>
          <w:szCs w:val="32"/>
        </w:rPr>
        <w:t xml:space="preserve">    第九条</w:t>
      </w:r>
      <w:r>
        <w:rPr>
          <w:rFonts w:hint="eastAsia" w:ascii="仿宋" w:hAnsi="仿宋" w:eastAsia="仿宋"/>
          <w:color w:val="auto"/>
          <w:kern w:val="2"/>
          <w:sz w:val="32"/>
          <w:szCs w:val="32"/>
        </w:rPr>
        <w:t xml:space="preserve">  国家实行全国统一的演出经纪人员资格认定考试制度</w:t>
      </w:r>
      <w:r>
        <w:rPr>
          <w:rFonts w:hint="eastAsia" w:ascii="仿宋" w:hAnsi="仿宋" w:eastAsia="仿宋" w:cs="Arial"/>
          <w:color w:val="auto"/>
          <w:sz w:val="32"/>
          <w:szCs w:val="32"/>
        </w:rPr>
        <w:t>，</w:t>
      </w:r>
      <w:r>
        <w:rPr>
          <w:rFonts w:hint="eastAsia" w:ascii="仿宋" w:hAnsi="仿宋" w:eastAsia="仿宋"/>
          <w:color w:val="auto"/>
          <w:kern w:val="2"/>
          <w:sz w:val="32"/>
          <w:szCs w:val="32"/>
        </w:rPr>
        <w:t>原则上每年举行一次</w:t>
      </w:r>
      <w:r>
        <w:rPr>
          <w:rFonts w:hint="eastAsia" w:ascii="仿宋" w:hAnsi="仿宋" w:eastAsia="仿宋" w:cs="Arial"/>
          <w:color w:val="auto"/>
          <w:sz w:val="32"/>
          <w:szCs w:val="32"/>
        </w:rPr>
        <w:t>。</w:t>
      </w:r>
    </w:p>
    <w:p>
      <w:pPr>
        <w:pStyle w:val="9"/>
        <w:ind w:firstLine="640" w:firstLineChars="200"/>
        <w:jc w:val="both"/>
        <w:rPr>
          <w:rFonts w:hint="eastAsia" w:ascii="仿宋" w:hAnsi="仿宋" w:eastAsia="仿宋"/>
          <w:color w:val="auto"/>
          <w:kern w:val="2"/>
          <w:sz w:val="32"/>
          <w:szCs w:val="32"/>
        </w:rPr>
      </w:pPr>
      <w:r>
        <w:rPr>
          <w:rFonts w:hint="eastAsia" w:ascii="仿宋" w:hAnsi="仿宋" w:eastAsia="仿宋" w:cs="Arial"/>
          <w:color w:val="auto"/>
          <w:sz w:val="32"/>
          <w:szCs w:val="32"/>
        </w:rPr>
        <w:t>文化和旅游部</w:t>
      </w:r>
      <w:r>
        <w:rPr>
          <w:rFonts w:hint="eastAsia" w:ascii="仿宋" w:hAnsi="仿宋" w:eastAsia="仿宋"/>
          <w:color w:val="auto"/>
          <w:kern w:val="2"/>
          <w:sz w:val="32"/>
          <w:szCs w:val="32"/>
        </w:rPr>
        <w:t>负责拟定考试大纲、考试科目、考试试题，</w:t>
      </w:r>
      <w:r>
        <w:rPr>
          <w:rFonts w:hint="eastAsia" w:ascii="仿宋" w:hAnsi="仿宋" w:eastAsia="仿宋" w:cs="Arial"/>
          <w:color w:val="auto"/>
          <w:sz w:val="32"/>
          <w:szCs w:val="32"/>
        </w:rPr>
        <w:t>组织实施考试，并</w:t>
      </w:r>
      <w:r>
        <w:rPr>
          <w:rFonts w:hint="eastAsia" w:ascii="仿宋" w:hAnsi="仿宋" w:eastAsia="仿宋"/>
          <w:color w:val="auto"/>
          <w:kern w:val="2"/>
          <w:sz w:val="32"/>
          <w:szCs w:val="32"/>
        </w:rPr>
        <w:t>确定考试合格标准。</w:t>
      </w:r>
      <w:r>
        <w:rPr>
          <w:rFonts w:hint="eastAsia" w:ascii="仿宋" w:hAnsi="仿宋" w:eastAsia="仿宋" w:cs="Arial"/>
          <w:color w:val="auto"/>
          <w:sz w:val="32"/>
          <w:szCs w:val="32"/>
        </w:rPr>
        <w:t>各地文化和旅游行政部门负责保障本辖区考试工作的有序实施。</w:t>
      </w:r>
    </w:p>
    <w:p>
      <w:pPr>
        <w:pStyle w:val="9"/>
        <w:ind w:firstLine="643" w:firstLineChars="200"/>
        <w:jc w:val="both"/>
        <w:rPr>
          <w:rFonts w:hint="eastAsia" w:ascii="仿宋" w:hAnsi="仿宋" w:eastAsia="仿宋"/>
          <w:color w:val="auto"/>
          <w:kern w:val="2"/>
          <w:sz w:val="32"/>
          <w:szCs w:val="32"/>
        </w:rPr>
      </w:pPr>
      <w:r>
        <w:rPr>
          <w:rFonts w:hint="eastAsia" w:ascii="仿宋" w:hAnsi="仿宋" w:eastAsia="仿宋" w:cs="Arial"/>
          <w:b/>
          <w:color w:val="auto"/>
          <w:sz w:val="32"/>
          <w:szCs w:val="32"/>
        </w:rPr>
        <w:t xml:space="preserve">第十条  </w:t>
      </w:r>
      <w:r>
        <w:rPr>
          <w:rFonts w:hint="eastAsia" w:ascii="仿宋" w:hAnsi="仿宋" w:eastAsia="仿宋"/>
          <w:color w:val="auto"/>
          <w:kern w:val="2"/>
          <w:sz w:val="32"/>
          <w:szCs w:val="32"/>
        </w:rPr>
        <w:t>具有中华人民共和国国籍，年满</w:t>
      </w:r>
      <w:r>
        <w:rPr>
          <w:rFonts w:ascii="仿宋" w:hAnsi="仿宋" w:eastAsia="仿宋"/>
          <w:color w:val="auto"/>
          <w:kern w:val="2"/>
          <w:sz w:val="32"/>
          <w:szCs w:val="32"/>
        </w:rPr>
        <w:t>18</w:t>
      </w:r>
      <w:r>
        <w:rPr>
          <w:rFonts w:hint="eastAsia" w:ascii="仿宋" w:hAnsi="仿宋" w:eastAsia="仿宋"/>
          <w:color w:val="auto"/>
          <w:kern w:val="2"/>
          <w:sz w:val="32"/>
          <w:szCs w:val="32"/>
        </w:rPr>
        <w:t>周岁，遵守国家法律法规，具有高级中学、中等专业学校以上学历，具有完全民事行为能力的自然人，可报名参加全国演出经纪人员资格认定考试。</w:t>
      </w:r>
    </w:p>
    <w:p>
      <w:pPr>
        <w:shd w:val="clear" w:color="auto" w:fill="FFFFFF"/>
        <w:spacing w:line="360" w:lineRule="atLeast"/>
        <w:ind w:firstLine="480"/>
        <w:rPr>
          <w:rFonts w:hint="eastAsia" w:ascii="仿宋" w:hAnsi="仿宋" w:eastAsia="仿宋" w:cs="宋体"/>
          <w:color w:val="auto"/>
          <w:kern w:val="2"/>
          <w:sz w:val="32"/>
          <w:szCs w:val="32"/>
          <w:lang w:val="en-US" w:eastAsia="zh-CN" w:bidi="ar-SA"/>
        </w:rPr>
      </w:pPr>
      <w:r>
        <w:rPr>
          <w:rFonts w:hint="eastAsia" w:ascii="仿宋" w:hAnsi="仿宋" w:eastAsia="仿宋" w:cs="Arial"/>
          <w:b/>
          <w:sz w:val="32"/>
          <w:szCs w:val="32"/>
        </w:rPr>
        <w:t xml:space="preserve"> </w:t>
      </w:r>
      <w:r>
        <w:rPr>
          <w:rFonts w:hint="eastAsia" w:ascii="仿宋" w:hAnsi="仿宋" w:eastAsia="仿宋" w:cs="Arial"/>
          <w:b/>
          <w:color w:val="auto"/>
          <w:kern w:val="0"/>
          <w:sz w:val="32"/>
          <w:szCs w:val="32"/>
          <w:lang w:val="en-US" w:eastAsia="zh-CN" w:bidi="ar-SA"/>
        </w:rPr>
        <w:t>第十一条</w:t>
      </w:r>
      <w:r>
        <w:rPr>
          <w:rFonts w:hint="eastAsia" w:ascii="仿宋" w:hAnsi="仿宋" w:eastAsia="仿宋" w:cs="Arial"/>
          <w:b/>
          <w:sz w:val="32"/>
          <w:szCs w:val="32"/>
        </w:rPr>
        <w:t>　</w:t>
      </w:r>
      <w:r>
        <w:rPr>
          <w:rFonts w:hint="eastAsia" w:ascii="仿宋" w:hAnsi="仿宋" w:eastAsia="仿宋" w:cs="宋体"/>
          <w:color w:val="auto"/>
          <w:kern w:val="2"/>
          <w:sz w:val="32"/>
          <w:szCs w:val="32"/>
          <w:lang w:val="en-US" w:eastAsia="zh-CN" w:bidi="ar-SA"/>
        </w:rPr>
        <w:t>有下列情形之一的，不得参加全国演出经纪人员资格认定考试：</w:t>
      </w:r>
    </w:p>
    <w:p>
      <w:pPr>
        <w:widowControl/>
        <w:shd w:val="clear" w:color="auto" w:fill="FFFFFF"/>
        <w:spacing w:line="360" w:lineRule="atLeast"/>
        <w:ind w:firstLine="480"/>
        <w:rPr>
          <w:rFonts w:hint="eastAsia" w:ascii="仿宋" w:hAnsi="仿宋" w:eastAsia="仿宋" w:cs="宋体"/>
          <w:color w:val="auto"/>
          <w:kern w:val="2"/>
          <w:sz w:val="32"/>
          <w:szCs w:val="32"/>
          <w:lang w:val="en-US" w:eastAsia="zh-CN" w:bidi="ar-SA"/>
        </w:rPr>
      </w:pPr>
      <w:r>
        <w:rPr>
          <w:rFonts w:hint="eastAsia" w:ascii="仿宋" w:hAnsi="仿宋" w:eastAsia="仿宋" w:cs="宋体"/>
          <w:color w:val="auto"/>
          <w:kern w:val="2"/>
          <w:sz w:val="32"/>
          <w:szCs w:val="32"/>
          <w:lang w:val="en-US" w:eastAsia="zh-CN" w:bidi="ar-SA"/>
        </w:rPr>
        <w:t>（一）因违反考试纪律、扰乱考试秩序等原因被取消考试资格未满2年的；</w:t>
      </w:r>
    </w:p>
    <w:p>
      <w:pPr>
        <w:widowControl/>
        <w:shd w:val="clear" w:color="auto" w:fill="FFFFFF"/>
        <w:spacing w:line="360" w:lineRule="atLeast"/>
        <w:ind w:firstLine="480"/>
        <w:rPr>
          <w:rFonts w:hint="eastAsia" w:ascii="仿宋" w:hAnsi="仿宋" w:eastAsia="仿宋" w:cs="宋体"/>
          <w:color w:val="auto"/>
          <w:kern w:val="2"/>
          <w:sz w:val="32"/>
          <w:szCs w:val="32"/>
          <w:lang w:val="en-US" w:eastAsia="zh-CN" w:bidi="ar-SA"/>
        </w:rPr>
      </w:pPr>
      <w:r>
        <w:rPr>
          <w:rFonts w:hint="eastAsia" w:ascii="仿宋" w:hAnsi="仿宋" w:eastAsia="仿宋" w:cs="宋体"/>
          <w:color w:val="auto"/>
          <w:kern w:val="2"/>
          <w:sz w:val="32"/>
          <w:szCs w:val="32"/>
          <w:lang w:val="en-US" w:eastAsia="zh-CN" w:bidi="ar-SA"/>
        </w:rPr>
        <w:t>（二）因违反本办法第十七条，或以不正当手段取得演出经纪人员资格证，被撤销演出经纪人员资格未满5年的;</w:t>
      </w:r>
    </w:p>
    <w:p>
      <w:pPr>
        <w:widowControl/>
        <w:shd w:val="clear" w:color="auto" w:fill="FFFFFF"/>
        <w:spacing w:line="360" w:lineRule="atLeast"/>
        <w:ind w:firstLine="480"/>
        <w:rPr>
          <w:rFonts w:hint="eastAsia" w:ascii="仿宋" w:hAnsi="仿宋" w:eastAsia="仿宋" w:cs="宋体"/>
          <w:color w:val="auto"/>
          <w:kern w:val="2"/>
          <w:sz w:val="32"/>
          <w:szCs w:val="32"/>
          <w:lang w:val="en-US" w:eastAsia="zh-CN" w:bidi="ar-SA"/>
        </w:rPr>
      </w:pPr>
      <w:r>
        <w:rPr>
          <w:rFonts w:hint="eastAsia" w:ascii="仿宋" w:hAnsi="仿宋" w:eastAsia="仿宋" w:cs="宋体"/>
          <w:color w:val="auto"/>
          <w:kern w:val="2"/>
          <w:sz w:val="32"/>
          <w:szCs w:val="32"/>
          <w:lang w:val="en-US" w:eastAsia="zh-CN" w:bidi="ar-SA"/>
        </w:rPr>
        <w:t>（三）受过刑事处罚的（过失犯罪的除外）。</w:t>
      </w:r>
    </w:p>
    <w:p>
      <w:pPr>
        <w:ind w:firstLine="480"/>
        <w:rPr>
          <w:rFonts w:hint="eastAsia" w:ascii="仿宋" w:hAnsi="仿宋" w:eastAsia="仿宋"/>
          <w:sz w:val="32"/>
          <w:szCs w:val="32"/>
        </w:rPr>
      </w:pPr>
      <w:r>
        <w:rPr>
          <w:rFonts w:hint="eastAsia" w:ascii="仿宋" w:hAnsi="仿宋" w:eastAsia="仿宋" w:cs="宋体"/>
          <w:sz w:val="32"/>
          <w:szCs w:val="32"/>
        </w:rPr>
        <w:t xml:space="preserve"> </w:t>
      </w:r>
      <w:r>
        <w:rPr>
          <w:rFonts w:hint="eastAsia" w:ascii="仿宋" w:hAnsi="仿宋" w:eastAsia="仿宋" w:cs="Arial"/>
          <w:b/>
          <w:sz w:val="32"/>
          <w:szCs w:val="32"/>
        </w:rPr>
        <w:t xml:space="preserve">第十二条  </w:t>
      </w:r>
      <w:r>
        <w:rPr>
          <w:rFonts w:hint="eastAsia" w:ascii="仿宋" w:hAnsi="仿宋" w:eastAsia="仿宋" w:cs="Arial"/>
          <w:sz w:val="32"/>
          <w:szCs w:val="32"/>
        </w:rPr>
        <w:t>文化和旅游部</w:t>
      </w:r>
      <w:r>
        <w:rPr>
          <w:rFonts w:hint="eastAsia" w:ascii="仿宋" w:hAnsi="仿宋" w:eastAsia="仿宋"/>
          <w:sz w:val="32"/>
          <w:szCs w:val="32"/>
        </w:rPr>
        <w:t>于全国演出经纪人员资格认定考试结束后20个工作日内公布合格分数线。</w:t>
      </w:r>
    </w:p>
    <w:p>
      <w:pPr>
        <w:ind w:firstLine="480"/>
        <w:rPr>
          <w:rFonts w:hint="eastAsia" w:ascii="仿宋" w:hAnsi="仿宋" w:eastAsia="仿宋"/>
          <w:sz w:val="32"/>
          <w:szCs w:val="32"/>
        </w:rPr>
      </w:pPr>
      <w:r>
        <w:rPr>
          <w:rFonts w:hint="eastAsia" w:ascii="仿宋" w:hAnsi="仿宋" w:eastAsia="仿宋"/>
          <w:b/>
          <w:sz w:val="32"/>
          <w:szCs w:val="32"/>
        </w:rPr>
        <w:t xml:space="preserve">第十三条  </w:t>
      </w:r>
      <w:r>
        <w:rPr>
          <w:rFonts w:hint="eastAsia" w:ascii="仿宋" w:hAnsi="仿宋" w:eastAsia="仿宋"/>
          <w:sz w:val="32"/>
          <w:szCs w:val="32"/>
        </w:rPr>
        <w:t>演出经纪人员资格证由文化和旅游部核发，全国统一样式，统一编号。</w:t>
      </w:r>
    </w:p>
    <w:p>
      <w:pPr>
        <w:ind w:firstLine="480"/>
        <w:rPr>
          <w:rFonts w:hint="eastAsia" w:ascii="仿宋" w:hAnsi="仿宋" w:eastAsia="仿宋"/>
          <w:sz w:val="32"/>
          <w:szCs w:val="32"/>
        </w:rPr>
      </w:pPr>
      <w:r>
        <w:rPr>
          <w:rFonts w:hint="eastAsia" w:ascii="仿宋" w:hAnsi="仿宋" w:eastAsia="仿宋" w:cs="Arial"/>
          <w:b/>
          <w:bCs/>
          <w:sz w:val="32"/>
          <w:szCs w:val="32"/>
        </w:rPr>
        <w:t>第十四条</w:t>
      </w:r>
      <w:r>
        <w:rPr>
          <w:rFonts w:hint="eastAsia" w:ascii="仿宋" w:hAnsi="仿宋" w:eastAsia="仿宋" w:cs="Arial"/>
          <w:sz w:val="32"/>
          <w:szCs w:val="32"/>
        </w:rPr>
        <w:t xml:space="preserve">  文化和旅游部</w:t>
      </w:r>
      <w:r>
        <w:rPr>
          <w:rFonts w:hint="eastAsia" w:ascii="仿宋" w:hAnsi="仿宋" w:eastAsia="仿宋"/>
          <w:sz w:val="32"/>
          <w:szCs w:val="32"/>
        </w:rPr>
        <w:t>在全国文化市场技术监管与服务平台</w:t>
      </w:r>
      <w:r>
        <w:rPr>
          <w:rFonts w:hint="eastAsia" w:ascii="仿宋" w:hAnsi="仿宋" w:eastAsia="仿宋" w:cs="Arial"/>
          <w:sz w:val="32"/>
          <w:szCs w:val="32"/>
        </w:rPr>
        <w:t>建立演出经纪人员资格证管理库。</w:t>
      </w:r>
      <w:r>
        <w:rPr>
          <w:rFonts w:hint="eastAsia" w:ascii="仿宋" w:hAnsi="仿宋" w:eastAsia="仿宋"/>
          <w:color w:val="000000"/>
          <w:kern w:val="0"/>
          <w:sz w:val="32"/>
          <w:szCs w:val="32"/>
        </w:rPr>
        <w:t xml:space="preserve"> 通过</w:t>
      </w:r>
      <w:r>
        <w:rPr>
          <w:rFonts w:hint="eastAsia" w:ascii="仿宋" w:hAnsi="仿宋" w:eastAsia="仿宋"/>
          <w:sz w:val="32"/>
          <w:szCs w:val="32"/>
        </w:rPr>
        <w:t>演出经纪人员资格考试的人员，应当自合格分数线公布之日起30日内通过平台领取演出经纪人员资格证。如个人信息发生变更，应当自变更后3个月内通过平台进行信息更新。</w:t>
      </w:r>
    </w:p>
    <w:p>
      <w:pPr>
        <w:pStyle w:val="9"/>
        <w:jc w:val="center"/>
        <w:rPr>
          <w:rFonts w:ascii="黑体" w:hAnsi="黑体" w:eastAsia="黑体"/>
          <w:color w:val="auto"/>
          <w:sz w:val="32"/>
          <w:szCs w:val="32"/>
        </w:rPr>
      </w:pPr>
      <w:r>
        <w:rPr>
          <w:rFonts w:hint="eastAsia" w:ascii="黑体" w:hAnsi="黑体" w:eastAsia="黑体"/>
          <w:color w:val="auto"/>
          <w:sz w:val="32"/>
          <w:szCs w:val="32"/>
        </w:rPr>
        <w:t>第</w:t>
      </w:r>
      <w:r>
        <w:rPr>
          <w:rFonts w:ascii="黑体" w:hAnsi="黑体" w:eastAsia="黑体"/>
          <w:color w:val="auto"/>
          <w:sz w:val="32"/>
          <w:szCs w:val="32"/>
        </w:rPr>
        <w:t>三</w:t>
      </w:r>
      <w:r>
        <w:rPr>
          <w:rFonts w:hint="eastAsia" w:ascii="黑体" w:hAnsi="黑体" w:eastAsia="黑体"/>
          <w:color w:val="auto"/>
          <w:sz w:val="32"/>
          <w:szCs w:val="32"/>
        </w:rPr>
        <w:t>章  执业规范</w:t>
      </w:r>
    </w:p>
    <w:p>
      <w:pPr>
        <w:pStyle w:val="9"/>
        <w:ind w:firstLine="643" w:firstLineChars="200"/>
        <w:jc w:val="both"/>
        <w:rPr>
          <w:rFonts w:ascii="仿宋" w:hAnsi="仿宋" w:eastAsia="仿宋"/>
          <w:sz w:val="32"/>
          <w:szCs w:val="32"/>
        </w:rPr>
      </w:pPr>
      <w:r>
        <w:rPr>
          <w:rFonts w:hint="eastAsia" w:ascii="仿宋" w:hAnsi="仿宋" w:eastAsia="仿宋"/>
          <w:b/>
          <w:color w:val="auto"/>
          <w:kern w:val="2"/>
          <w:sz w:val="32"/>
          <w:szCs w:val="32"/>
        </w:rPr>
        <w:t>第十五条</w:t>
      </w:r>
      <w:r>
        <w:rPr>
          <w:rFonts w:hint="eastAsia" w:ascii="仿宋" w:hAnsi="仿宋" w:eastAsia="仿宋"/>
          <w:color w:val="auto"/>
          <w:kern w:val="2"/>
          <w:sz w:val="32"/>
          <w:szCs w:val="32"/>
        </w:rPr>
        <w:t xml:space="preserve"> </w:t>
      </w:r>
      <w:r>
        <w:rPr>
          <w:rFonts w:hint="eastAsia" w:ascii="仿宋" w:hAnsi="仿宋" w:eastAsia="仿宋"/>
          <w:sz w:val="32"/>
          <w:szCs w:val="32"/>
        </w:rPr>
        <w:t xml:space="preserve"> 演出经纪人员应当根据《营业性演出管理条例》《营业性演出管理条例实施细则》以及相关法律法规的规定提供服务。</w:t>
      </w:r>
      <w:r>
        <w:rPr>
          <w:rFonts w:ascii="仿宋" w:hAnsi="仿宋" w:eastAsia="仿宋"/>
          <w:sz w:val="32"/>
          <w:szCs w:val="32"/>
        </w:rPr>
        <w:t xml:space="preserve"> </w:t>
      </w:r>
    </w:p>
    <w:p>
      <w:pPr>
        <w:autoSpaceDE w:val="0"/>
        <w:autoSpaceDN w:val="0"/>
        <w:adjustRightInd w:val="0"/>
        <w:ind w:firstLine="643" w:firstLineChars="200"/>
        <w:rPr>
          <w:rFonts w:ascii="仿宋" w:hAnsi="仿宋" w:eastAsia="仿宋"/>
          <w:sz w:val="32"/>
          <w:szCs w:val="32"/>
        </w:rPr>
      </w:pPr>
      <w:r>
        <w:rPr>
          <w:rFonts w:hint="eastAsia" w:ascii="仿宋" w:hAnsi="仿宋" w:eastAsia="仿宋"/>
          <w:b/>
          <w:sz w:val="32"/>
          <w:szCs w:val="32"/>
        </w:rPr>
        <w:t>第十六条</w:t>
      </w:r>
      <w:r>
        <w:rPr>
          <w:rFonts w:hint="eastAsia" w:ascii="仿宋" w:hAnsi="仿宋" w:eastAsia="仿宋"/>
          <w:sz w:val="32"/>
          <w:szCs w:val="32"/>
        </w:rPr>
        <w:t xml:space="preserve">  演出经纪人员不得有下列行为：</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（一）同时在两个以上单位从业；</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（二）</w:t>
      </w:r>
      <w:r>
        <w:rPr>
          <w:rFonts w:hint="eastAsia" w:ascii="仿宋" w:hAnsi="仿宋" w:eastAsia="仿宋"/>
          <w:sz w:val="32"/>
          <w:szCs w:val="32"/>
          <w:lang w:bidi="ar"/>
        </w:rPr>
        <w:t>出租、出借演出经纪人员资格证</w:t>
      </w:r>
      <w:r>
        <w:rPr>
          <w:rFonts w:hint="eastAsia" w:ascii="仿宋" w:hAnsi="仿宋" w:eastAsia="仿宋"/>
          <w:sz w:val="32"/>
          <w:szCs w:val="32"/>
        </w:rPr>
        <w:t>；</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（三）为含有《营业性演出管理条例》第二十</w:t>
      </w:r>
      <w:r>
        <w:rPr>
          <w:rFonts w:ascii="仿宋" w:hAnsi="仿宋" w:eastAsia="仿宋"/>
          <w:sz w:val="32"/>
          <w:szCs w:val="32"/>
        </w:rPr>
        <w:t>五</w:t>
      </w:r>
      <w:r>
        <w:rPr>
          <w:rFonts w:hint="eastAsia" w:ascii="仿宋" w:hAnsi="仿宋" w:eastAsia="仿宋"/>
          <w:sz w:val="32"/>
          <w:szCs w:val="32"/>
        </w:rPr>
        <w:t>条禁止内容的演出提供服务；</w:t>
      </w:r>
    </w:p>
    <w:p>
      <w:pPr>
        <w:autoSpaceDE w:val="0"/>
        <w:autoSpaceDN w:val="0"/>
        <w:adjustRightInd w:val="0"/>
        <w:ind w:firstLine="640" w:firstLineChars="200"/>
        <w:rPr>
          <w:rFonts w:ascii="仿宋" w:hAnsi="仿宋" w:eastAsia="仿宋" w:cs="仿宋_GB2312"/>
          <w:sz w:val="32"/>
          <w:szCs w:val="32"/>
          <w:shd w:val="clear" w:color="auto" w:fill="FFFFFF"/>
        </w:rPr>
      </w:pPr>
      <w:r>
        <w:rPr>
          <w:rFonts w:hint="eastAsia" w:ascii="仿宋" w:hAnsi="仿宋" w:eastAsia="仿宋"/>
          <w:sz w:val="32"/>
          <w:szCs w:val="32"/>
        </w:rPr>
        <w:t>（四）隐瞒、伪造与演出经纪业务有关的重要事项</w:t>
      </w:r>
      <w:r>
        <w:rPr>
          <w:rFonts w:hint="eastAsia" w:ascii="仿宋" w:hAnsi="仿宋" w:eastAsia="仿宋" w:cs="仿宋_GB2312"/>
          <w:sz w:val="32"/>
          <w:szCs w:val="32"/>
          <w:shd w:val="clear" w:color="auto" w:fill="FFFFFF"/>
        </w:rPr>
        <w:t>；</w:t>
      </w:r>
    </w:p>
    <w:p>
      <w:pPr>
        <w:autoSpaceDE w:val="0"/>
        <w:autoSpaceDN w:val="0"/>
        <w:adjustRightInd w:val="0"/>
        <w:ind w:firstLine="640" w:firstLineChars="200"/>
        <w:rPr>
          <w:rFonts w:hint="eastAsia" w:ascii="仿宋" w:hAnsi="仿宋" w:eastAsia="仿宋"/>
          <w:sz w:val="32"/>
          <w:szCs w:val="32"/>
        </w:rPr>
      </w:pPr>
      <w:r>
        <w:rPr>
          <w:rFonts w:hint="eastAsia" w:ascii="仿宋" w:hAnsi="仿宋" w:eastAsia="仿宋"/>
          <w:sz w:val="32"/>
          <w:szCs w:val="32"/>
        </w:rPr>
        <w:t>（五）对演出活动进行虚假宣传；</w:t>
      </w:r>
    </w:p>
    <w:p>
      <w:pPr>
        <w:autoSpaceDE w:val="0"/>
        <w:autoSpaceDN w:val="0"/>
        <w:adjustRightInd w:val="0"/>
        <w:ind w:firstLine="640" w:firstLineChars="200"/>
        <w:rPr>
          <w:rFonts w:hint="eastAsia" w:ascii="仿宋" w:hAnsi="仿宋" w:eastAsia="仿宋"/>
          <w:sz w:val="32"/>
          <w:szCs w:val="32"/>
        </w:rPr>
      </w:pPr>
      <w:r>
        <w:rPr>
          <w:rFonts w:hint="eastAsia" w:ascii="仿宋" w:hAnsi="仿宋" w:eastAsia="仿宋"/>
          <w:sz w:val="32"/>
          <w:szCs w:val="32"/>
        </w:rPr>
        <w:t>（六）为演员假唱、假演奏提供条件；</w:t>
      </w:r>
    </w:p>
    <w:p>
      <w:pPr>
        <w:autoSpaceDE w:val="0"/>
        <w:autoSpaceDN w:val="0"/>
        <w:adjustRightInd w:val="0"/>
        <w:ind w:firstLine="640" w:firstLineChars="200"/>
        <w:rPr>
          <w:rFonts w:hint="eastAsia" w:ascii="仿宋" w:hAnsi="仿宋" w:eastAsia="仿宋"/>
          <w:sz w:val="32"/>
          <w:szCs w:val="32"/>
        </w:rPr>
      </w:pPr>
      <w:r>
        <w:rPr>
          <w:rFonts w:hint="eastAsia" w:ascii="仿宋" w:hAnsi="仿宋" w:eastAsia="仿宋"/>
          <w:sz w:val="32"/>
          <w:szCs w:val="32"/>
        </w:rPr>
        <w:t>（七）其他扰乱演出市场秩序的行为。</w:t>
      </w:r>
    </w:p>
    <w:p>
      <w:pPr>
        <w:autoSpaceDE w:val="0"/>
        <w:autoSpaceDN w:val="0"/>
        <w:adjustRightInd w:val="0"/>
        <w:ind w:firstLine="643" w:firstLineChars="200"/>
        <w:rPr>
          <w:rFonts w:hint="eastAsia" w:ascii="仿宋" w:hAnsi="仿宋" w:eastAsia="仿宋"/>
          <w:sz w:val="32"/>
          <w:szCs w:val="32"/>
        </w:rPr>
      </w:pPr>
      <w:r>
        <w:rPr>
          <w:rFonts w:hint="eastAsia" w:ascii="仿宋" w:hAnsi="仿宋" w:eastAsia="仿宋"/>
          <w:b/>
          <w:sz w:val="32"/>
          <w:szCs w:val="32"/>
        </w:rPr>
        <w:t>第十七条</w:t>
      </w:r>
      <w:r>
        <w:rPr>
          <w:rFonts w:hint="eastAsia" w:ascii="仿宋" w:hAnsi="仿宋" w:eastAsia="仿宋"/>
          <w:sz w:val="32"/>
          <w:szCs w:val="32"/>
        </w:rPr>
        <w:t xml:space="preserve">  演出经纪人员应当在演出经纪活动中保障演员合法权益，提醒和督促演员严守法律法规，恪守职业道德，树立良好社会形象。</w:t>
      </w:r>
    </w:p>
    <w:p>
      <w:pPr>
        <w:autoSpaceDE w:val="0"/>
        <w:autoSpaceDN w:val="0"/>
        <w:adjustRightInd w:val="0"/>
        <w:ind w:firstLine="643" w:firstLineChars="200"/>
        <w:rPr>
          <w:rFonts w:hint="eastAsia" w:ascii="仿宋" w:hAnsi="仿宋" w:eastAsia="仿宋"/>
          <w:sz w:val="32"/>
          <w:szCs w:val="32"/>
        </w:rPr>
      </w:pPr>
      <w:r>
        <w:rPr>
          <w:rFonts w:hint="eastAsia" w:ascii="仿宋" w:hAnsi="仿宋" w:eastAsia="仿宋"/>
          <w:b/>
          <w:bCs/>
          <w:sz w:val="32"/>
          <w:szCs w:val="32"/>
          <w:lang w:bidi="ar"/>
        </w:rPr>
        <w:t xml:space="preserve">第十八条 </w:t>
      </w:r>
      <w:r>
        <w:rPr>
          <w:rFonts w:hint="eastAsia" w:ascii="仿宋" w:hAnsi="仿宋" w:eastAsia="仿宋"/>
          <w:sz w:val="32"/>
          <w:szCs w:val="32"/>
          <w:lang w:bidi="ar"/>
        </w:rPr>
        <w:t xml:space="preserve"> </w:t>
      </w:r>
      <w:r>
        <w:rPr>
          <w:rFonts w:hint="eastAsia" w:ascii="仿宋" w:hAnsi="仿宋" w:eastAsia="仿宋" w:cs="Arial"/>
          <w:sz w:val="32"/>
          <w:szCs w:val="32"/>
        </w:rPr>
        <w:t>演出经纪人员应</w:t>
      </w:r>
      <w:r>
        <w:rPr>
          <w:rFonts w:hint="eastAsia" w:ascii="仿宋" w:hAnsi="仿宋" w:eastAsia="仿宋"/>
          <w:sz w:val="32"/>
          <w:szCs w:val="32"/>
          <w:lang w:bidi="ar"/>
        </w:rPr>
        <w:t>当定期完成相应的继续教育</w:t>
      </w:r>
      <w:r>
        <w:rPr>
          <w:rFonts w:hint="eastAsia" w:ascii="仿宋" w:hAnsi="仿宋" w:eastAsia="仿宋" w:cs="宋体"/>
          <w:sz w:val="32"/>
          <w:szCs w:val="32"/>
        </w:rPr>
        <w:t>，继续教育的内容和规定由文化和旅游部另行制定</w:t>
      </w:r>
      <w:r>
        <w:rPr>
          <w:rFonts w:hint="eastAsia" w:ascii="仿宋" w:hAnsi="仿宋" w:eastAsia="仿宋"/>
          <w:sz w:val="32"/>
          <w:szCs w:val="32"/>
          <w:lang w:bidi="ar"/>
        </w:rPr>
        <w:t>。</w:t>
      </w:r>
    </w:p>
    <w:p>
      <w:pPr>
        <w:autoSpaceDE w:val="0"/>
        <w:autoSpaceDN w:val="0"/>
        <w:adjustRightInd w:val="0"/>
        <w:ind w:firstLine="640" w:firstLineChars="200"/>
        <w:rPr>
          <w:rFonts w:hint="eastAsia" w:ascii="仿宋" w:hAnsi="仿宋" w:eastAsia="仿宋"/>
          <w:sz w:val="32"/>
          <w:szCs w:val="32"/>
        </w:rPr>
      </w:pPr>
    </w:p>
    <w:p>
      <w:pPr>
        <w:jc w:val="center"/>
        <w:rPr>
          <w:rFonts w:ascii="黑体" w:hAnsi="黑体" w:eastAsia="黑体"/>
          <w:sz w:val="32"/>
          <w:szCs w:val="32"/>
        </w:rPr>
      </w:pPr>
      <w:r>
        <w:rPr>
          <w:rFonts w:hint="eastAsia" w:ascii="黑体" w:hAnsi="黑体" w:eastAsia="黑体"/>
          <w:sz w:val="32"/>
          <w:szCs w:val="32"/>
        </w:rPr>
        <w:t>第</w:t>
      </w:r>
      <w:r>
        <w:rPr>
          <w:rFonts w:ascii="黑体" w:hAnsi="黑体" w:eastAsia="黑体"/>
          <w:sz w:val="32"/>
          <w:szCs w:val="32"/>
        </w:rPr>
        <w:t>四</w:t>
      </w:r>
      <w:r>
        <w:rPr>
          <w:rFonts w:hint="eastAsia" w:ascii="黑体" w:hAnsi="黑体" w:eastAsia="黑体"/>
          <w:sz w:val="32"/>
          <w:szCs w:val="32"/>
        </w:rPr>
        <w:t>章  监督管理</w:t>
      </w:r>
    </w:p>
    <w:p>
      <w:pPr>
        <w:pStyle w:val="9"/>
        <w:jc w:val="both"/>
        <w:rPr>
          <w:rFonts w:hint="eastAsia" w:ascii="仿宋" w:hAnsi="仿宋" w:eastAsia="仿宋"/>
          <w:color w:val="auto"/>
          <w:sz w:val="32"/>
          <w:szCs w:val="32"/>
        </w:rPr>
      </w:pPr>
      <w:r>
        <w:rPr>
          <w:rFonts w:hint="eastAsia" w:ascii="仿宋" w:hAnsi="仿宋" w:eastAsia="仿宋"/>
          <w:b/>
          <w:color w:val="auto"/>
          <w:sz w:val="32"/>
          <w:szCs w:val="32"/>
        </w:rPr>
        <w:t xml:space="preserve">    第十九条  </w:t>
      </w:r>
      <w:r>
        <w:rPr>
          <w:rFonts w:hint="eastAsia" w:ascii="仿宋" w:hAnsi="仿宋" w:eastAsia="仿宋"/>
          <w:color w:val="auto"/>
          <w:sz w:val="32"/>
          <w:szCs w:val="32"/>
        </w:rPr>
        <w:t>演出经纪人员在从业活动中有违反本办法第十六条有关规定的，</w:t>
      </w:r>
      <w:r>
        <w:rPr>
          <w:rFonts w:ascii="仿宋" w:hAnsi="仿宋" w:eastAsia="仿宋"/>
          <w:color w:val="auto"/>
          <w:sz w:val="32"/>
          <w:szCs w:val="32"/>
        </w:rPr>
        <w:t>由</w:t>
      </w:r>
      <w:r>
        <w:rPr>
          <w:rFonts w:hint="eastAsia" w:ascii="仿宋" w:hAnsi="仿宋" w:eastAsia="仿宋"/>
          <w:color w:val="auto"/>
          <w:sz w:val="32"/>
          <w:szCs w:val="32"/>
        </w:rPr>
        <w:t>县级以上</w:t>
      </w:r>
      <w:r>
        <w:rPr>
          <w:rFonts w:hint="eastAsia" w:ascii="仿宋" w:hAnsi="仿宋" w:eastAsia="仿宋"/>
          <w:color w:val="auto"/>
          <w:kern w:val="2"/>
          <w:sz w:val="32"/>
          <w:szCs w:val="32"/>
        </w:rPr>
        <w:t>文化和旅游行政部门</w:t>
      </w:r>
      <w:r>
        <w:rPr>
          <w:rFonts w:ascii="仿宋" w:hAnsi="仿宋" w:eastAsia="仿宋"/>
          <w:color w:val="auto"/>
          <w:sz w:val="32"/>
          <w:szCs w:val="32"/>
        </w:rPr>
        <w:t>责令改正</w:t>
      </w:r>
      <w:r>
        <w:rPr>
          <w:rFonts w:hint="eastAsia" w:ascii="仿宋" w:hAnsi="仿宋" w:eastAsia="仿宋"/>
          <w:color w:val="auto"/>
          <w:sz w:val="32"/>
          <w:szCs w:val="32"/>
        </w:rPr>
        <w:t>；情节严重的，由省级文化和旅游行政部门报文化和旅游部撤销其演出经纪人员资格证。造成损失的，依法承担赔偿责任；构成犯罪的，依法追究刑事责任。</w:t>
      </w:r>
    </w:p>
    <w:p>
      <w:pPr>
        <w:pStyle w:val="9"/>
        <w:ind w:firstLine="643" w:firstLineChars="200"/>
        <w:jc w:val="both"/>
        <w:rPr>
          <w:rFonts w:hint="eastAsia" w:ascii="仿宋" w:hAnsi="仿宋" w:eastAsia="仿宋"/>
          <w:color w:val="auto"/>
          <w:sz w:val="32"/>
          <w:szCs w:val="32"/>
        </w:rPr>
      </w:pPr>
      <w:r>
        <w:rPr>
          <w:rFonts w:hint="eastAsia" w:ascii="仿宋" w:hAnsi="仿宋" w:eastAsia="仿宋"/>
          <w:b/>
          <w:color w:val="auto"/>
          <w:sz w:val="32"/>
          <w:szCs w:val="32"/>
        </w:rPr>
        <w:t xml:space="preserve">第二十条  </w:t>
      </w:r>
      <w:r>
        <w:rPr>
          <w:rFonts w:hint="eastAsia" w:ascii="仿宋" w:hAnsi="仿宋" w:eastAsia="仿宋"/>
          <w:color w:val="auto"/>
          <w:sz w:val="32"/>
          <w:szCs w:val="32"/>
        </w:rPr>
        <w:t>文化和旅游部对演出经纪人员实行分级分类管理。</w:t>
      </w:r>
    </w:p>
    <w:p>
      <w:pPr>
        <w:pStyle w:val="9"/>
        <w:ind w:firstLine="643" w:firstLineChars="200"/>
        <w:jc w:val="both"/>
        <w:rPr>
          <w:rFonts w:hint="eastAsia" w:ascii="仿宋" w:hAnsi="仿宋" w:eastAsia="仿宋"/>
          <w:color w:val="auto"/>
          <w:sz w:val="32"/>
          <w:szCs w:val="32"/>
        </w:rPr>
      </w:pPr>
      <w:r>
        <w:rPr>
          <w:rFonts w:hint="eastAsia" w:ascii="仿宋" w:hAnsi="仿宋" w:eastAsia="仿宋"/>
          <w:b/>
          <w:color w:val="auto"/>
          <w:sz w:val="32"/>
          <w:szCs w:val="32"/>
        </w:rPr>
        <w:t>第二十一条</w:t>
      </w:r>
      <w:r>
        <w:rPr>
          <w:rFonts w:hint="eastAsia" w:ascii="仿宋" w:hAnsi="仿宋" w:eastAsia="仿宋"/>
          <w:color w:val="auto"/>
          <w:sz w:val="32"/>
          <w:szCs w:val="32"/>
        </w:rPr>
        <w:t xml:space="preserve">  各级文化和旅游行政部门应当加强演出经纪人员队伍建设，开展教育培训，加强信用监管。</w:t>
      </w:r>
    </w:p>
    <w:p>
      <w:pPr>
        <w:pStyle w:val="9"/>
        <w:jc w:val="center"/>
        <w:rPr>
          <w:rFonts w:ascii="黑体" w:hAnsi="黑体" w:eastAsia="黑体"/>
          <w:color w:val="auto"/>
          <w:sz w:val="32"/>
          <w:szCs w:val="32"/>
        </w:rPr>
      </w:pPr>
      <w:r>
        <w:rPr>
          <w:rFonts w:ascii="黑体" w:hAnsi="黑体" w:eastAsia="黑体"/>
          <w:color w:val="auto"/>
          <w:sz w:val="32"/>
          <w:szCs w:val="32"/>
        </w:rPr>
        <w:t>第</w:t>
      </w:r>
      <w:r>
        <w:rPr>
          <w:rFonts w:hint="eastAsia" w:ascii="黑体" w:hAnsi="黑体" w:eastAsia="黑体"/>
          <w:color w:val="auto"/>
          <w:sz w:val="32"/>
          <w:szCs w:val="32"/>
        </w:rPr>
        <w:t>五</w:t>
      </w:r>
      <w:r>
        <w:rPr>
          <w:rFonts w:ascii="黑体" w:hAnsi="黑体" w:eastAsia="黑体"/>
          <w:color w:val="auto"/>
          <w:sz w:val="32"/>
          <w:szCs w:val="32"/>
        </w:rPr>
        <w:t>章</w:t>
      </w:r>
      <w:r>
        <w:rPr>
          <w:rFonts w:hint="eastAsia" w:ascii="黑体" w:hAnsi="黑体" w:eastAsia="黑体"/>
          <w:color w:val="auto"/>
          <w:sz w:val="32"/>
          <w:szCs w:val="32"/>
        </w:rPr>
        <w:t xml:space="preserve">  </w:t>
      </w:r>
      <w:r>
        <w:rPr>
          <w:rFonts w:hint="eastAsia" w:ascii="黑体" w:hAnsi="黑体" w:eastAsia="黑体"/>
          <w:sz w:val="32"/>
          <w:szCs w:val="32"/>
        </w:rPr>
        <w:t>附  则</w:t>
      </w:r>
    </w:p>
    <w:p>
      <w:pPr>
        <w:autoSpaceDE w:val="0"/>
        <w:autoSpaceDN w:val="0"/>
        <w:adjustRightInd w:val="0"/>
        <w:ind w:firstLine="643" w:firstLineChars="200"/>
        <w:rPr>
          <w:rFonts w:hint="eastAsia" w:ascii="仿宋" w:hAnsi="仿宋" w:eastAsia="仿宋"/>
          <w:sz w:val="32"/>
          <w:szCs w:val="32"/>
        </w:rPr>
      </w:pPr>
      <w:r>
        <w:rPr>
          <w:rFonts w:hint="eastAsia" w:ascii="仿宋" w:hAnsi="仿宋" w:eastAsia="仿宋" w:cs="宋体"/>
          <w:b/>
          <w:kern w:val="0"/>
          <w:sz w:val="32"/>
          <w:szCs w:val="32"/>
        </w:rPr>
        <w:t>第二十二条</w:t>
      </w:r>
      <w:r>
        <w:rPr>
          <w:rFonts w:hint="eastAsia" w:ascii="仿宋" w:hAnsi="仿宋" w:eastAsia="仿宋"/>
          <w:sz w:val="32"/>
          <w:szCs w:val="32"/>
        </w:rPr>
        <w:t>　本办法由文化和旅游部负责解释。</w:t>
      </w:r>
    </w:p>
    <w:p>
      <w:pPr>
        <w:autoSpaceDE w:val="0"/>
        <w:autoSpaceDN w:val="0"/>
        <w:adjustRightInd w:val="0"/>
        <w:ind w:firstLine="643" w:firstLineChars="200"/>
        <w:rPr>
          <w:rFonts w:ascii="仿宋" w:hAnsi="仿宋" w:eastAsia="仿宋"/>
          <w:sz w:val="32"/>
          <w:szCs w:val="32"/>
        </w:rPr>
      </w:pPr>
      <w:r>
        <w:rPr>
          <w:rFonts w:hint="eastAsia" w:ascii="仿宋" w:hAnsi="仿宋" w:eastAsia="仿宋" w:cs="宋体"/>
          <w:b/>
          <w:kern w:val="0"/>
          <w:sz w:val="32"/>
          <w:szCs w:val="32"/>
        </w:rPr>
        <w:t>第二十三条</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kern w:val="0"/>
          <w:sz w:val="32"/>
          <w:szCs w:val="32"/>
        </w:rPr>
        <w:t>本</w:t>
      </w:r>
      <w:r>
        <w:rPr>
          <w:rFonts w:ascii="仿宋" w:hAnsi="仿宋" w:eastAsia="仿宋" w:cs="宋体"/>
          <w:kern w:val="0"/>
          <w:sz w:val="32"/>
          <w:szCs w:val="32"/>
        </w:rPr>
        <w:t>办法</w:t>
      </w:r>
      <w:r>
        <w:rPr>
          <w:rFonts w:hint="eastAsia" w:ascii="仿宋" w:hAnsi="仿宋" w:eastAsia="仿宋" w:cs="宋体"/>
          <w:kern w:val="0"/>
          <w:sz w:val="32"/>
          <w:szCs w:val="32"/>
        </w:rPr>
        <w:t>自发布之日起施行，《文化部关于印发&lt;演出经纪人员管理办法&gt;的通知》（文市发〔2012〕48号）同时废止。</w:t>
      </w:r>
    </w:p>
    <w:p/>
    <w:sectPr>
      <w:footerReference r:id="rId3" w:type="default"/>
      <w:pgSz w:w="11906" w:h="16838"/>
      <w:pgMar w:top="1440" w:right="1800"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eastAsia="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19"/>
    <w:rsid w:val="00303119"/>
    <w:rsid w:val="006C5971"/>
    <w:rsid w:val="0097257B"/>
    <w:rsid w:val="00D80A0A"/>
    <w:rsid w:val="186D6453"/>
    <w:rsid w:val="5DB70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character" w:customStyle="1" w:styleId="8">
    <w:name w:val="页脚 Char1"/>
    <w:uiPriority w:val="0"/>
    <w:rPr>
      <w:sz w:val="18"/>
      <w:szCs w:val="18"/>
    </w:rPr>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国家旅游局</Company>
  <Pages>4</Pages>
  <Words>265</Words>
  <Characters>1515</Characters>
  <Lines>12</Lines>
  <Paragraphs>3</Paragraphs>
  <TotalTime>3</TotalTime>
  <ScaleCrop>false</ScaleCrop>
  <LinksUpToDate>false</LinksUpToDate>
  <CharactersWithSpaces>1777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2021-11-18T00:51:00Z</dcterms:created>
  <dc:creator>Administrator</dc:creator>
  <cp:lastModifiedBy>MSW</cp:lastModifiedBy>
  <dcterms:modified xsi:type="dcterms:W3CDTF">2021-11-18T01:41:22Z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