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文化和旅游研究基地（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2023—2025年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承办单位（机构）及首席专家一览表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8565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045"/>
        <w:gridCol w:w="349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研究基地名称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承办单位（机构）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首席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  <w:lang w:eastAsia="zh-CN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中国科学院地理科学与资源研究所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中国冰雪产业研究中心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中国社会科学院财经战略研究院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旅游研究中心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中国信息通信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研究院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无线电研究中心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王志勤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val="en" w:eastAsia="zh-CN"/>
              </w:rPr>
              <w:t>交通运输部科学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val="en" w:eastAsia="zh-CN"/>
              </w:rPr>
              <w:t>研究院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环境保护与水土保持研究中心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孔亚平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北京大学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国家现代公共文化研究中心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李国新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文化产业研究院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台湾研究院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李义虎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艺术学院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清华大学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中国发展规划研究院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杨永恒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文化经济研究院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文化创意发展研究院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法学院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北京邮电大学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计算机学院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亓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北京师范大学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艺术与传媒学院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肖向荣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非物质文化遗产研究与发展中心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杨利慧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17"/>
                <w:sz w:val="32"/>
                <w:szCs w:val="32"/>
                <w:vertAlign w:val="baseline"/>
                <w:lang w:val="en" w:eastAsia="zh-CN"/>
              </w:rPr>
              <w:t>北京第二外国语学院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首都文化和旅游发展研究院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厉新建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32"/>
                <w:szCs w:val="32"/>
                <w:lang w:val="en" w:eastAsia="zh-CN"/>
              </w:rPr>
              <w:t>国家文化发展国际战略研究院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李嘉珊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数字文旅研究中心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中国传媒大学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文化产业管理学院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熊澄宇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艺术研究院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王廷信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中央财经大学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文化经济研究院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魏鹏举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对外经济贸易大学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政府管理学院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吴承忠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中央美术学院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奥林匹克艺术与设计研究中心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林存真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中央戏剧学院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孙大庆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北京舞蹈学院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中央民族大学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32"/>
                <w:szCs w:val="32"/>
                <w:vertAlign w:val="baseline"/>
                <w:lang w:val="en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林继富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中国政法大学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法治政府研究院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北京联合大学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旅游学院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曾博伟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上海交通大学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国家文化产业创新与发展研究基地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胡惠林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上海戏剧学院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中国剧院发展研究中心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南京大学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顾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南京艺术学院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紫金文创研究院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江苏省文化艺术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研究院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中国美术学院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高世名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山东大学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非物质文化遗产研究院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张士闪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管理学院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王德刚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中国海洋大学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文学与新闻传播学院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山东省艺术研究院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林凡军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洛阳师范学院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河南省公共文化研究中心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时明德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武汉大学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国家文化发展研究院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傅才武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信息管理学院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黄如花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华中师范大学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国家文化产业研究中心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黄永林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中南财经政法大学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知识产权研究中心（知识产权学院）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黄玉烨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湖南师范大学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文化和旅游研究院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3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中山大学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国家文化遗产与文化发展研究院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程焕文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中国非物质文化遗产研究中心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宋俊华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" w:eastAsia="zh-CN"/>
              </w:rPr>
              <w:t>海南大学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" w:eastAsia="zh-CN" w:bidi="ar-SA"/>
              </w:rPr>
              <w:t>旅游学院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" w:eastAsia="zh-CN" w:bidi="ar-SA"/>
              </w:rPr>
              <w:t>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" w:eastAsia="zh-CN" w:bidi="ar-SA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西南政法大学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政治与公共管理学院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彭泽明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云南大学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文化和旅游研究基地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eastAsia="zh-CN"/>
              </w:rPr>
              <w:t>北京信用学会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石新中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sz w:val="32"/>
                <w:szCs w:val="32"/>
                <w:vertAlign w:val="baseline"/>
                <w:lang w:val="en" w:eastAsia="zh-CN"/>
              </w:rPr>
              <w:t>北京京和文旅发展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sz w:val="32"/>
                <w:szCs w:val="32"/>
                <w:vertAlign w:val="baseline"/>
                <w:lang w:val="en" w:eastAsia="zh-CN"/>
              </w:rPr>
              <w:t>研究院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本级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val="en-US" w:eastAsia="zh-CN"/>
              </w:rPr>
              <w:t>腾讯</w:t>
            </w: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vertAlign w:val="baseline"/>
                <w:lang w:val="en" w:eastAsia="zh-CN"/>
              </w:rPr>
              <w:t>集团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腾讯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" w:eastAsia="zh-CN"/>
              </w:rPr>
              <w:t>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司  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vertAlign w:val="baseline"/>
                <w:lang w:eastAsia="zh-CN"/>
              </w:rPr>
              <w:t>携程集团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携程研究院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梁建章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ind w:right="312" w:firstLine="317"/>
      </w:pPr>
    </w:p>
    <w:p/>
    <w:sectPr>
      <w:footerReference r:id="rId3" w:type="default"/>
      <w:pgSz w:w="11906" w:h="16838"/>
      <w:pgMar w:top="1440" w:right="1800" w:bottom="1440" w:left="1860" w:header="851" w:footer="99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590B6EAC"/>
    <w:rsid w:val="590B6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2023-05-29T07:21:00Z</dcterms:created>
  <dc:creator>赖。</dc:creator>
  <cp:lastModifiedBy>赖。</cp:lastModifiedBy>
  <dcterms:modified xsi:type="dcterms:W3CDTF">2023-05-29T07:22:09Z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0272EA7A2BFA42FBA8928BBA4F18AA91_11</vt:lpwstr>
  </property>
</Properties>
</file>