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宋体"/>
          <w:sz w:val="32"/>
          <w:szCs w:val="32"/>
          <w:lang w:val="en-US" w:eastAsia="zh-CN"/>
        </w:rPr>
      </w:pPr>
      <w:r>
        <w:rPr>
          <w:rFonts w:hint="eastAsia" w:ascii="黑体" w:hAnsi="黑体" w:eastAsia="黑体" w:cs="宋体"/>
          <w:sz w:val="32"/>
          <w:szCs w:val="32"/>
        </w:rPr>
        <w:t>附件</w:t>
      </w:r>
      <w:r>
        <w:rPr>
          <w:rFonts w:hint="eastAsia" w:ascii="黑体" w:hAnsi="黑体" w:eastAsia="黑体" w:cs="宋体"/>
          <w:sz w:val="32"/>
          <w:szCs w:val="32"/>
          <w:lang w:val="en-US" w:eastAsia="zh-CN"/>
        </w:rPr>
        <w:t>1</w:t>
      </w:r>
    </w:p>
    <w:p>
      <w:pPr>
        <w:widowControl/>
        <w:rPr>
          <w:rFonts w:hint="eastAsia" w:ascii="黑体" w:hAnsi="黑体" w:eastAsia="黑体" w:cs="宋体"/>
          <w:sz w:val="32"/>
          <w:szCs w:val="32"/>
          <w:lang w:val="en-US" w:eastAsia="zh-CN"/>
        </w:rPr>
      </w:pPr>
    </w:p>
    <w:p>
      <w:pPr>
        <w:widowControl/>
        <w:jc w:val="center"/>
        <w:rPr>
          <w:rFonts w:hint="eastAsia" w:ascii="方正小标宋简体" w:hAnsi="黑体" w:eastAsia="方正小标宋简体" w:cs="宋体"/>
          <w:sz w:val="44"/>
          <w:szCs w:val="44"/>
          <w:lang w:val="en-US" w:eastAsia="zh-CN"/>
        </w:rPr>
      </w:pPr>
      <w:r>
        <w:rPr>
          <w:rFonts w:hint="eastAsia" w:ascii="方正小标宋简体" w:hAnsi="黑体" w:eastAsia="方正小标宋简体" w:cs="宋体"/>
          <w:sz w:val="44"/>
          <w:szCs w:val="44"/>
          <w:lang w:eastAsia="zh-CN"/>
        </w:rPr>
        <w:t>百名</w:t>
      </w:r>
      <w:r>
        <w:rPr>
          <w:rFonts w:hint="eastAsia" w:ascii="方正小标宋简体" w:hAnsi="黑体" w:eastAsia="方正小标宋简体" w:cs="宋体"/>
          <w:sz w:val="44"/>
          <w:szCs w:val="44"/>
        </w:rPr>
        <w:t>优秀戏曲</w:t>
      </w:r>
      <w:r>
        <w:rPr>
          <w:rFonts w:hint="eastAsia" w:ascii="方正小标宋简体" w:hAnsi="黑体" w:eastAsia="方正小标宋简体" w:cs="宋体"/>
          <w:sz w:val="44"/>
          <w:szCs w:val="44"/>
          <w:lang w:eastAsia="zh-CN"/>
        </w:rPr>
        <w:t>专业专兼职</w:t>
      </w:r>
      <w:r>
        <w:rPr>
          <w:rFonts w:hint="eastAsia" w:ascii="方正小标宋简体" w:hAnsi="黑体" w:eastAsia="方正小标宋简体" w:cs="宋体"/>
          <w:sz w:val="44"/>
          <w:szCs w:val="44"/>
        </w:rPr>
        <w:t>教师</w:t>
      </w:r>
      <w:r>
        <w:rPr>
          <w:rFonts w:hint="eastAsia" w:ascii="方正小标宋简体" w:hAnsi="黑体" w:eastAsia="方正小标宋简体" w:cs="宋体"/>
          <w:sz w:val="44"/>
          <w:szCs w:val="44"/>
          <w:lang w:eastAsia="zh-CN"/>
        </w:rPr>
        <w:t>推荐条件</w:t>
      </w:r>
      <w:r>
        <w:rPr>
          <w:rFonts w:hint="eastAsia" w:ascii="方正小标宋简体" w:hAnsi="黑体" w:eastAsia="方正小标宋简体" w:cs="宋体"/>
          <w:sz w:val="44"/>
          <w:szCs w:val="44"/>
          <w:lang w:val="en-US" w:eastAsia="zh-CN"/>
        </w:rPr>
        <w:t xml:space="preserve"> </w:t>
      </w:r>
    </w:p>
    <w:p>
      <w:pPr>
        <w:pStyle w:val="4"/>
        <w:widowControl/>
        <w:numPr>
          <w:ilvl w:val="0"/>
          <w:numId w:val="0"/>
        </w:numPr>
        <w:spacing w:line="360" w:lineRule="atLeast"/>
        <w:ind w:firstLine="640" w:firstLineChars="200"/>
        <w:rPr>
          <w:rFonts w:hint="eastAsia" w:ascii="黑体" w:hAnsi="黑体" w:eastAsia="黑体" w:cs="黑体"/>
          <w:b w:val="0"/>
          <w:bCs/>
          <w:sz w:val="32"/>
          <w:szCs w:val="32"/>
          <w:lang w:val="en-US" w:eastAsia="zh-CN"/>
        </w:rPr>
      </w:pPr>
    </w:p>
    <w:p>
      <w:pPr>
        <w:pStyle w:val="4"/>
        <w:widowControl/>
        <w:numPr>
          <w:ilvl w:val="0"/>
          <w:numId w:val="0"/>
        </w:numPr>
        <w:spacing w:line="360" w:lineRule="atLeas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一、专职教师</w:t>
      </w:r>
    </w:p>
    <w:p>
      <w:pPr>
        <w:pStyle w:val="4"/>
        <w:widowControl/>
        <w:numPr>
          <w:ilvl w:val="0"/>
          <w:numId w:val="0"/>
        </w:numPr>
        <w:spacing w:line="360" w:lineRule="atLeast"/>
        <w:ind w:firstLine="640" w:firstLineChars="200"/>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（一）基础条件</w:t>
      </w:r>
    </w:p>
    <w:p>
      <w:pPr>
        <w:pStyle w:val="4"/>
        <w:widowControl/>
        <w:numPr>
          <w:ilvl w:val="0"/>
          <w:numId w:val="0"/>
        </w:numPr>
        <w:spacing w:line="360" w:lineRule="atLeas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1.具有5年以上艺术院校教学工作经历和2年以上戏曲院团工作（含实践锻炼）经历，具有较为丰富的实践经验；</w:t>
      </w:r>
    </w:p>
    <w:p>
      <w:pPr>
        <w:pStyle w:val="4"/>
        <w:widowControl/>
        <w:numPr>
          <w:ilvl w:val="0"/>
          <w:numId w:val="0"/>
        </w:numPr>
        <w:spacing w:line="360" w:lineRule="atLeas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2.具有中级及以上专业职称；</w:t>
      </w:r>
    </w:p>
    <w:p>
      <w:pPr>
        <w:pStyle w:val="4"/>
        <w:widowControl/>
        <w:numPr>
          <w:ilvl w:val="0"/>
          <w:numId w:val="0"/>
        </w:numPr>
        <w:spacing w:line="360" w:lineRule="atLeast"/>
        <w:ind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3.有师德失范、学术不端和不良记录者不得参与。</w:t>
      </w:r>
    </w:p>
    <w:p>
      <w:pPr>
        <w:pStyle w:val="4"/>
        <w:widowControl/>
        <w:numPr>
          <w:ilvl w:val="0"/>
          <w:numId w:val="0"/>
        </w:numPr>
        <w:spacing w:line="360" w:lineRule="atLeast"/>
        <w:ind w:firstLine="640" w:firstLineChars="200"/>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（二）评选标准</w:t>
      </w:r>
    </w:p>
    <w:tbl>
      <w:tblPr>
        <w:tblStyle w:val="3"/>
        <w:tblW w:w="83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245"/>
        <w:gridCol w:w="4675"/>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78" w:hRule="atLeast"/>
        </w:trPr>
        <w:tc>
          <w:tcPr>
            <w:tcW w:w="525" w:type="dxa"/>
            <w:tcBorders>
              <w:top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45" w:type="dxa"/>
            <w:tcBorders>
              <w:top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一级指标</w:t>
            </w:r>
            <w:r>
              <w:rPr>
                <w:rFonts w:hint="eastAsia" w:ascii="仿宋_GB2312" w:hAnsi="仿宋_GB2312" w:eastAsia="仿宋_GB2312" w:cs="仿宋_GB2312"/>
                <w:b/>
                <w:bCs/>
                <w:sz w:val="24"/>
                <w:szCs w:val="24"/>
                <w:lang w:eastAsia="zh-CN"/>
              </w:rPr>
              <w:t>及参考分值</w:t>
            </w:r>
          </w:p>
        </w:tc>
        <w:tc>
          <w:tcPr>
            <w:tcW w:w="4675" w:type="dxa"/>
            <w:tcBorders>
              <w:top w:val="single" w:color="auto" w:sz="4" w:space="0"/>
              <w:left w:val="single" w:color="auto" w:sz="4" w:space="0"/>
              <w:bottom w:val="single" w:color="auto" w:sz="4" w:space="0"/>
            </w:tcBorders>
            <w:vAlign w:val="center"/>
          </w:tcPr>
          <w:p>
            <w:pPr>
              <w:snapToGrid w:val="0"/>
              <w:spacing w:line="280" w:lineRule="exact"/>
              <w:ind w:firstLine="0" w:firstLineChars="0"/>
              <w:jc w:val="center"/>
              <w:rPr>
                <w:rFonts w:hint="eastAsia" w:ascii="仿宋_GB2312" w:hAnsi="仿宋_GB2312" w:eastAsia="仿宋_GB2312" w:cs="仿宋_GB2312"/>
                <w:b/>
                <w:sz w:val="24"/>
                <w:szCs w:val="24"/>
                <w:lang w:eastAsia="zh-CN"/>
              </w:rPr>
            </w:pPr>
            <w:r>
              <w:rPr>
                <w:rFonts w:hint="eastAsia" w:ascii="仿宋_GB2312" w:hAnsi="仿宋_GB2312" w:eastAsia="仿宋_GB2312" w:cs="仿宋_GB2312"/>
                <w:b/>
                <w:bCs/>
                <w:sz w:val="24"/>
                <w:szCs w:val="24"/>
              </w:rPr>
              <w:t>评价内容</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佐证材料例举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18" w:hRule="atLeast"/>
        </w:trPr>
        <w:tc>
          <w:tcPr>
            <w:tcW w:w="525" w:type="dxa"/>
            <w:tcBorders>
              <w:top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45" w:type="dxa"/>
            <w:tcBorders>
              <w:top w:val="single" w:color="auto" w:sz="4" w:space="0"/>
              <w:bottom w:val="single" w:color="auto" w:sz="4" w:space="0"/>
              <w:right w:val="single" w:color="auto" w:sz="4" w:space="0"/>
            </w:tcBorders>
            <w:vAlign w:val="center"/>
          </w:tcPr>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师德</w:t>
            </w:r>
            <w:r>
              <w:rPr>
                <w:rFonts w:hint="eastAsia" w:ascii="仿宋_GB2312" w:hAnsi="仿宋_GB2312" w:eastAsia="仿宋_GB2312" w:cs="仿宋_GB2312"/>
                <w:sz w:val="24"/>
                <w:szCs w:val="24"/>
                <w:lang w:eastAsia="zh-CN"/>
              </w:rPr>
              <w:t>表现</w:t>
            </w:r>
          </w:p>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4675" w:type="dxa"/>
            <w:tcBorders>
              <w:top w:val="single" w:color="auto" w:sz="4" w:space="0"/>
              <w:left w:val="single" w:color="auto" w:sz="4" w:space="0"/>
              <w:bottom w:val="single" w:color="auto" w:sz="4" w:space="0"/>
            </w:tcBorders>
            <w:vAlign w:val="center"/>
          </w:tcPr>
          <w:p>
            <w:pPr>
              <w:snapToGrid w:val="0"/>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政治立场坚定</w:t>
            </w:r>
            <w:r>
              <w:rPr>
                <w:rFonts w:hint="eastAsia" w:ascii="仿宋_GB2312" w:hAnsi="仿宋_GB2312" w:eastAsia="仿宋_GB2312" w:cs="仿宋_GB2312"/>
                <w:sz w:val="24"/>
                <w:szCs w:val="24"/>
                <w:lang w:val="en-US" w:eastAsia="zh-CN"/>
              </w:rPr>
              <w:t>,坚持</w:t>
            </w:r>
            <w:r>
              <w:rPr>
                <w:rFonts w:hint="eastAsia" w:ascii="仿宋_GB2312" w:hAnsi="仿宋_GB2312" w:eastAsia="仿宋_GB2312" w:cs="仿宋_GB2312"/>
                <w:sz w:val="24"/>
                <w:szCs w:val="24"/>
              </w:rPr>
              <w:t>立德树人；爱岗敬业，</w:t>
            </w:r>
            <w:r>
              <w:rPr>
                <w:rFonts w:hint="eastAsia" w:ascii="仿宋_GB2312" w:hAnsi="仿宋_GB2312" w:eastAsia="仿宋_GB2312" w:cs="仿宋_GB2312"/>
                <w:sz w:val="24"/>
                <w:szCs w:val="24"/>
                <w:lang w:eastAsia="zh-CN"/>
              </w:rPr>
              <w:t>精业勤业；教书育人，关爱学生；为人师表，遵纪守法；谦虚好学，与时俱进。</w:t>
            </w:r>
            <w:r>
              <w:rPr>
                <w:rFonts w:hint="eastAsia" w:ascii="仿宋_GB2312" w:hAnsi="仿宋_GB2312" w:eastAsia="仿宋_GB2312" w:cs="仿宋_GB2312"/>
                <w:sz w:val="24"/>
                <w:szCs w:val="24"/>
                <w:lang w:val="en-US" w:eastAsia="zh-CN"/>
              </w:rPr>
              <w:t xml:space="preserve"> </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能反映师德表现各个方面的佐证材料和受表彰证书复印件，如师德标兵、担任班主任（辅导员）等材料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30" w:hRule="atLeast"/>
        </w:trPr>
        <w:tc>
          <w:tcPr>
            <w:tcW w:w="525" w:type="dxa"/>
            <w:tcBorders>
              <w:top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45" w:type="dxa"/>
            <w:tcBorders>
              <w:top w:val="single" w:color="auto" w:sz="4" w:space="0"/>
              <w:bottom w:val="single" w:color="auto" w:sz="4" w:space="0"/>
              <w:right w:val="single" w:color="auto" w:sz="4" w:space="0"/>
            </w:tcBorders>
            <w:vAlign w:val="center"/>
          </w:tcPr>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教学能力</w:t>
            </w:r>
          </w:p>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p>
        </w:tc>
        <w:tc>
          <w:tcPr>
            <w:tcW w:w="4675" w:type="dxa"/>
            <w:tcBorders>
              <w:top w:val="single" w:color="auto" w:sz="4" w:space="0"/>
              <w:left w:val="single" w:color="auto" w:sz="4" w:space="0"/>
              <w:bottom w:val="single" w:color="auto" w:sz="4" w:space="0"/>
            </w:tcBorders>
            <w:vAlign w:val="center"/>
          </w:tcPr>
          <w:p>
            <w:pPr>
              <w:snapToGrid w:val="0"/>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严格执行</w:t>
            </w:r>
            <w:r>
              <w:rPr>
                <w:rFonts w:hint="eastAsia" w:ascii="仿宋_GB2312" w:hAnsi="仿宋_GB2312" w:eastAsia="仿宋_GB2312" w:cs="仿宋_GB2312"/>
                <w:sz w:val="24"/>
                <w:szCs w:val="24"/>
                <w:lang w:eastAsia="zh-CN"/>
              </w:rPr>
              <w:t>人才培养方案和课程标准，</w:t>
            </w:r>
            <w:r>
              <w:rPr>
                <w:rFonts w:hint="eastAsia" w:ascii="仿宋_GB2312" w:hAnsi="仿宋_GB2312" w:eastAsia="仿宋_GB2312" w:cs="仿宋_GB2312"/>
                <w:sz w:val="24"/>
                <w:szCs w:val="24"/>
              </w:rPr>
              <w:t>认真</w:t>
            </w:r>
            <w:r>
              <w:rPr>
                <w:rFonts w:hint="eastAsia" w:ascii="仿宋_GB2312" w:hAnsi="仿宋_GB2312" w:eastAsia="仿宋_GB2312" w:cs="仿宋_GB2312"/>
                <w:sz w:val="24"/>
                <w:szCs w:val="24"/>
                <w:lang w:eastAsia="zh-CN"/>
              </w:rPr>
              <w:t>准备和编写</w:t>
            </w:r>
            <w:r>
              <w:rPr>
                <w:rFonts w:hint="eastAsia" w:ascii="仿宋_GB2312" w:hAnsi="仿宋_GB2312" w:eastAsia="仿宋_GB2312" w:cs="仿宋_GB2312"/>
                <w:sz w:val="24"/>
                <w:szCs w:val="24"/>
              </w:rPr>
              <w:t>教案；准确规范传授戏曲艺术，学生教学评价</w:t>
            </w:r>
            <w:r>
              <w:rPr>
                <w:rFonts w:hint="eastAsia" w:ascii="仿宋_GB2312" w:hAnsi="仿宋_GB2312" w:eastAsia="仿宋_GB2312" w:cs="仿宋_GB2312"/>
                <w:sz w:val="24"/>
                <w:szCs w:val="24"/>
                <w:lang w:eastAsia="zh-CN"/>
              </w:rPr>
              <w:t>或其他相关评价</w:t>
            </w:r>
            <w:r>
              <w:rPr>
                <w:rFonts w:hint="eastAsia" w:ascii="仿宋_GB2312" w:hAnsi="仿宋_GB2312" w:eastAsia="仿宋_GB2312" w:cs="仿宋_GB2312"/>
                <w:sz w:val="24"/>
                <w:szCs w:val="24"/>
              </w:rPr>
              <w:t>中均为优秀；个人或指导学生参加省级以上专业比赛和教师</w:t>
            </w:r>
            <w:r>
              <w:rPr>
                <w:rFonts w:hint="eastAsia" w:ascii="仿宋_GB2312" w:hAnsi="仿宋_GB2312" w:eastAsia="仿宋_GB2312" w:cs="仿宋_GB2312"/>
                <w:sz w:val="24"/>
                <w:szCs w:val="24"/>
                <w:lang w:eastAsia="zh-CN"/>
              </w:rPr>
              <w:t>教学能力</w:t>
            </w:r>
            <w:r>
              <w:rPr>
                <w:rFonts w:hint="eastAsia" w:ascii="仿宋_GB2312" w:hAnsi="仿宋_GB2312" w:eastAsia="仿宋_GB2312" w:cs="仿宋_GB2312"/>
                <w:sz w:val="24"/>
                <w:szCs w:val="24"/>
              </w:rPr>
              <w:t>比赛并获奖。</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教学工作经历证明</w:t>
            </w:r>
            <w:r>
              <w:rPr>
                <w:rFonts w:hint="eastAsia" w:ascii="仿宋_GB2312" w:hAnsi="仿宋_GB2312" w:eastAsia="仿宋_GB2312" w:cs="仿宋_GB2312"/>
                <w:sz w:val="24"/>
                <w:szCs w:val="24"/>
                <w:lang w:eastAsia="zh-CN"/>
              </w:rPr>
              <w:t>（工作履历或学校证明）</w:t>
            </w:r>
            <w:r>
              <w:rPr>
                <w:rFonts w:hint="eastAsia" w:ascii="仿宋_GB2312" w:hAnsi="仿宋_GB2312" w:eastAsia="仿宋_GB2312" w:cs="仿宋_GB2312"/>
                <w:sz w:val="24"/>
                <w:szCs w:val="24"/>
              </w:rPr>
              <w:t>、获奖证书等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86" w:hRule="atLeast"/>
        </w:trPr>
        <w:tc>
          <w:tcPr>
            <w:tcW w:w="525" w:type="dxa"/>
            <w:tcBorders>
              <w:top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45" w:type="dxa"/>
            <w:tcBorders>
              <w:top w:val="single" w:color="auto" w:sz="4" w:space="0"/>
              <w:bottom w:val="single" w:color="auto" w:sz="4" w:space="0"/>
              <w:right w:val="single" w:color="auto" w:sz="4" w:space="0"/>
            </w:tcBorders>
            <w:vAlign w:val="center"/>
          </w:tcPr>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科研</w:t>
            </w:r>
            <w:r>
              <w:rPr>
                <w:rFonts w:hint="eastAsia" w:ascii="仿宋_GB2312" w:hAnsi="仿宋_GB2312" w:eastAsia="仿宋_GB2312" w:cs="仿宋_GB2312"/>
                <w:sz w:val="24"/>
                <w:szCs w:val="24"/>
                <w:lang w:eastAsia="zh-CN"/>
              </w:rPr>
              <w:t>与实践</w:t>
            </w:r>
          </w:p>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p>
        </w:tc>
        <w:tc>
          <w:tcPr>
            <w:tcW w:w="4675" w:type="dxa"/>
            <w:tcBorders>
              <w:top w:val="single" w:color="auto" w:sz="4" w:space="0"/>
              <w:left w:val="single" w:color="auto" w:sz="4" w:space="0"/>
              <w:bottom w:val="single" w:color="auto" w:sz="4" w:space="0"/>
            </w:tcBorders>
            <w:vAlign w:val="center"/>
          </w:tcPr>
          <w:p>
            <w:pPr>
              <w:pStyle w:val="5"/>
              <w:shd w:val="clear" w:color="auto" w:fill="auto"/>
              <w:tabs>
                <w:tab w:val="left" w:pos="346"/>
              </w:tabs>
              <w:spacing w:line="32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主持或参与并完成艺术教育、艺术创作等课题研究；具有较强的戏曲作品策划能力，主持或参与完成戏曲作品的创作</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导演、表演和艺术实践</w:t>
            </w:r>
            <w:r>
              <w:rPr>
                <w:rFonts w:hint="eastAsia" w:ascii="仿宋_GB2312" w:hAnsi="仿宋_GB2312" w:eastAsia="仿宋_GB2312" w:cs="仿宋_GB2312"/>
                <w:sz w:val="24"/>
                <w:szCs w:val="24"/>
                <w:lang w:eastAsia="zh-CN"/>
              </w:rPr>
              <w:t>有突出成绩</w:t>
            </w:r>
            <w:r>
              <w:rPr>
                <w:rFonts w:hint="eastAsia" w:ascii="仿宋_GB2312" w:hAnsi="仿宋_GB2312" w:eastAsia="仿宋_GB2312" w:cs="仿宋_GB2312"/>
                <w:sz w:val="24"/>
                <w:szCs w:val="24"/>
              </w:rPr>
              <w:t>。</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作品及</w:t>
            </w:r>
            <w:r>
              <w:rPr>
                <w:rFonts w:hint="eastAsia" w:ascii="仿宋_GB2312" w:hAnsi="仿宋_GB2312" w:eastAsia="仿宋_GB2312" w:cs="仿宋_GB2312"/>
                <w:sz w:val="24"/>
                <w:szCs w:val="24"/>
                <w:lang w:eastAsia="zh-CN"/>
              </w:rPr>
              <w:t>专业实践</w:t>
            </w:r>
            <w:r>
              <w:rPr>
                <w:rFonts w:hint="eastAsia" w:ascii="仿宋_GB2312" w:hAnsi="仿宋_GB2312" w:eastAsia="仿宋_GB2312" w:cs="仿宋_GB2312"/>
                <w:sz w:val="24"/>
                <w:szCs w:val="24"/>
              </w:rPr>
              <w:t>证明等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86" w:hRule="atLeast"/>
        </w:trPr>
        <w:tc>
          <w:tcPr>
            <w:tcW w:w="525" w:type="dxa"/>
            <w:tcBorders>
              <w:top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245" w:type="dxa"/>
            <w:tcBorders>
              <w:top w:val="single" w:color="auto" w:sz="4" w:space="0"/>
              <w:bottom w:val="single" w:color="auto" w:sz="4" w:space="0"/>
              <w:right w:val="single" w:color="auto" w:sz="4" w:space="0"/>
            </w:tcBorders>
            <w:vAlign w:val="center"/>
          </w:tcPr>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社会服务</w:t>
            </w:r>
          </w:p>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4675" w:type="dxa"/>
            <w:tcBorders>
              <w:top w:val="single" w:color="auto" w:sz="4" w:space="0"/>
              <w:left w:val="single" w:color="auto" w:sz="4" w:space="0"/>
              <w:bottom w:val="single" w:color="auto" w:sz="4" w:space="0"/>
            </w:tcBorders>
            <w:vAlign w:val="center"/>
          </w:tcPr>
          <w:p>
            <w:pPr>
              <w:pStyle w:val="5"/>
              <w:shd w:val="clear" w:color="auto" w:fill="auto"/>
              <w:tabs>
                <w:tab w:val="left" w:pos="346"/>
              </w:tabs>
              <w:spacing w:line="32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带领</w:t>
            </w:r>
            <w:r>
              <w:rPr>
                <w:rFonts w:hint="eastAsia" w:ascii="仿宋_GB2312" w:hAnsi="仿宋_GB2312" w:eastAsia="仿宋_GB2312" w:cs="仿宋_GB2312"/>
                <w:sz w:val="24"/>
                <w:szCs w:val="24"/>
                <w:lang w:eastAsia="zh-CN"/>
              </w:rPr>
              <w:t>学生</w:t>
            </w:r>
            <w:r>
              <w:rPr>
                <w:rFonts w:hint="eastAsia" w:ascii="仿宋_GB2312" w:hAnsi="仿宋_GB2312" w:eastAsia="仿宋_GB2312" w:cs="仿宋_GB2312"/>
                <w:sz w:val="24"/>
                <w:szCs w:val="24"/>
              </w:rPr>
              <w:t>参与</w:t>
            </w:r>
            <w:r>
              <w:rPr>
                <w:rFonts w:hint="eastAsia" w:ascii="仿宋_GB2312" w:hAnsi="仿宋_GB2312" w:eastAsia="仿宋_GB2312" w:cs="仿宋_GB2312"/>
                <w:sz w:val="24"/>
                <w:szCs w:val="24"/>
                <w:lang w:eastAsia="zh-CN"/>
              </w:rPr>
              <w:t>戏曲普及的各类社会活动</w:t>
            </w:r>
            <w:r>
              <w:rPr>
                <w:rFonts w:hint="eastAsia" w:ascii="仿宋_GB2312" w:hAnsi="仿宋_GB2312" w:eastAsia="仿宋_GB2312" w:cs="仿宋_GB2312"/>
                <w:sz w:val="24"/>
                <w:szCs w:val="24"/>
              </w:rPr>
              <w:t>；促进校团合作，效果良好</w:t>
            </w:r>
            <w:r>
              <w:rPr>
                <w:rFonts w:hint="eastAsia" w:ascii="仿宋_GB2312" w:hAnsi="仿宋_GB2312" w:eastAsia="仿宋_GB2312" w:cs="仿宋_GB2312"/>
                <w:sz w:val="24"/>
                <w:szCs w:val="24"/>
                <w:lang w:eastAsia="zh-CN"/>
              </w:rPr>
              <w:t>；推动学校与院团合作</w:t>
            </w:r>
            <w:r>
              <w:rPr>
                <w:rFonts w:hint="eastAsia" w:ascii="仿宋_GB2312" w:hAnsi="仿宋_GB2312" w:eastAsia="仿宋_GB2312" w:cs="仿宋_GB2312"/>
                <w:sz w:val="24"/>
                <w:szCs w:val="24"/>
              </w:rPr>
              <w:t>开展创作研究及应用推广</w:t>
            </w:r>
            <w:r>
              <w:rPr>
                <w:rFonts w:hint="eastAsia" w:ascii="仿宋_GB2312" w:hAnsi="仿宋_GB2312" w:eastAsia="仿宋_GB2312" w:cs="仿宋_GB2312"/>
                <w:sz w:val="24"/>
                <w:szCs w:val="24"/>
                <w:lang w:eastAsia="zh-CN"/>
              </w:rPr>
              <w:t>，有一定的社会影响。</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活动记录材料、</w:t>
            </w:r>
            <w:r>
              <w:rPr>
                <w:rFonts w:hint="eastAsia" w:ascii="仿宋_GB2312" w:hAnsi="仿宋_GB2312" w:eastAsia="仿宋_GB2312" w:cs="仿宋_GB2312"/>
                <w:sz w:val="24"/>
                <w:szCs w:val="24"/>
                <w:lang w:eastAsia="zh-CN"/>
              </w:rPr>
              <w:t>组织或参与社会</w:t>
            </w:r>
            <w:r>
              <w:rPr>
                <w:rFonts w:hint="eastAsia" w:ascii="仿宋_GB2312" w:hAnsi="仿宋_GB2312" w:eastAsia="仿宋_GB2312" w:cs="仿宋_GB2312"/>
                <w:sz w:val="24"/>
                <w:szCs w:val="24"/>
              </w:rPr>
              <w:t>培训</w:t>
            </w:r>
            <w:r>
              <w:rPr>
                <w:rFonts w:hint="eastAsia" w:ascii="仿宋_GB2312" w:hAnsi="仿宋_GB2312" w:eastAsia="仿宋_GB2312" w:cs="仿宋_GB2312"/>
                <w:sz w:val="24"/>
                <w:szCs w:val="24"/>
                <w:lang w:eastAsia="zh-CN"/>
              </w:rPr>
              <w:t>材料</w:t>
            </w:r>
            <w:r>
              <w:rPr>
                <w:rFonts w:hint="eastAsia" w:ascii="仿宋_GB2312" w:hAnsi="仿宋_GB2312" w:eastAsia="仿宋_GB2312" w:cs="仿宋_GB2312"/>
                <w:sz w:val="24"/>
                <w:szCs w:val="24"/>
              </w:rPr>
              <w:t>、合作</w:t>
            </w:r>
            <w:r>
              <w:rPr>
                <w:rFonts w:hint="eastAsia" w:ascii="仿宋_GB2312" w:hAnsi="仿宋_GB2312" w:eastAsia="仿宋_GB2312" w:cs="仿宋_GB2312"/>
                <w:sz w:val="24"/>
                <w:szCs w:val="24"/>
                <w:lang w:eastAsia="zh-CN"/>
              </w:rPr>
              <w:t>材料</w:t>
            </w:r>
            <w:r>
              <w:rPr>
                <w:rFonts w:hint="eastAsia" w:ascii="仿宋_GB2312" w:hAnsi="仿宋_GB2312" w:eastAsia="仿宋_GB2312" w:cs="仿宋_GB2312"/>
                <w:sz w:val="24"/>
                <w:szCs w:val="24"/>
              </w:rPr>
              <w:t>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53" w:hRule="atLeast"/>
        </w:trPr>
        <w:tc>
          <w:tcPr>
            <w:tcW w:w="525" w:type="dxa"/>
            <w:tcBorders>
              <w:top w:val="single" w:color="auto" w:sz="4" w:space="0"/>
              <w:bottom w:val="single" w:color="auto" w:sz="4" w:space="0"/>
              <w:right w:val="single" w:color="auto" w:sz="4" w:space="0"/>
            </w:tcBorders>
            <w:vAlign w:val="center"/>
          </w:tcPr>
          <w:p>
            <w:pPr>
              <w:snapToGrid w:val="0"/>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45" w:type="dxa"/>
            <w:tcBorders>
              <w:top w:val="single" w:color="auto" w:sz="4" w:space="0"/>
              <w:bottom w:val="single" w:color="auto" w:sz="4" w:space="0"/>
              <w:right w:val="single" w:color="auto" w:sz="4" w:space="0"/>
            </w:tcBorders>
            <w:vAlign w:val="center"/>
          </w:tcPr>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工作实绩</w:t>
            </w:r>
          </w:p>
          <w:p>
            <w:pPr>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p>
        </w:tc>
        <w:tc>
          <w:tcPr>
            <w:tcW w:w="4675" w:type="dxa"/>
            <w:tcBorders>
              <w:top w:val="single" w:color="auto" w:sz="4" w:space="0"/>
              <w:left w:val="single" w:color="auto" w:sz="4" w:space="0"/>
              <w:bottom w:val="single" w:color="auto" w:sz="4" w:space="0"/>
            </w:tcBorders>
            <w:vAlign w:val="center"/>
          </w:tcPr>
          <w:p>
            <w:pPr>
              <w:spacing w:beforeLines="50" w:afterLines="50"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所教授学生（班级）总数和代表性优秀学生举例。其他荣誉。</w:t>
            </w:r>
          </w:p>
        </w:tc>
        <w:tc>
          <w:tcPr>
            <w:tcW w:w="193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本人或学生的</w:t>
            </w:r>
            <w:r>
              <w:rPr>
                <w:rFonts w:hint="eastAsia" w:ascii="仿宋_GB2312" w:hAnsi="仿宋_GB2312" w:eastAsia="仿宋_GB2312" w:cs="仿宋_GB2312"/>
                <w:sz w:val="24"/>
                <w:szCs w:val="24"/>
              </w:rPr>
              <w:t>荣誉证书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职务聘任证书等</w:t>
            </w:r>
          </w:p>
        </w:tc>
      </w:tr>
    </w:tbl>
    <w:p>
      <w:pPr>
        <w:spacing w:beforeLines="50" w:afterLines="50" w:line="320" w:lineRule="exact"/>
        <w:rPr>
          <w:rFonts w:hint="eastAsia" w:ascii="仿宋" w:hAnsi="仿宋" w:eastAsia="仿宋" w:cs="宋体"/>
          <w:sz w:val="24"/>
          <w:szCs w:val="24"/>
          <w:lang w:eastAsia="zh-CN"/>
        </w:rPr>
      </w:pPr>
      <w:r>
        <w:rPr>
          <w:rFonts w:hint="eastAsia" w:ascii="仿宋_GB2312" w:hAnsi="仿宋_GB2312" w:eastAsia="仿宋_GB2312" w:cs="仿宋_GB2312"/>
          <w:sz w:val="24"/>
          <w:szCs w:val="24"/>
          <w:lang w:eastAsia="zh-CN"/>
        </w:rPr>
        <w:t>注：如有其他优秀表现可另附材料说明佐证。</w:t>
      </w:r>
    </w:p>
    <w:p>
      <w:pPr>
        <w:widowControl/>
        <w:numPr>
          <w:ilvl w:val="0"/>
          <w:numId w:val="0"/>
        </w:numPr>
        <w:spacing w:line="360" w:lineRule="atLeast"/>
        <w:ind w:left="0" w:leftChars="0"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兼职教师</w:t>
      </w:r>
    </w:p>
    <w:p>
      <w:pPr>
        <w:widowControl/>
        <w:numPr>
          <w:ilvl w:val="0"/>
          <w:numId w:val="0"/>
        </w:numPr>
        <w:spacing w:line="360" w:lineRule="atLeast"/>
        <w:ind w:leftChars="0" w:firstLine="640" w:firstLineChars="200"/>
        <w:jc w:val="left"/>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（一）基础条件</w:t>
      </w:r>
    </w:p>
    <w:p>
      <w:pPr>
        <w:widowControl/>
        <w:numPr>
          <w:ilvl w:val="0"/>
          <w:numId w:val="0"/>
        </w:numPr>
        <w:tabs>
          <w:tab w:val="left" w:pos="312"/>
        </w:tabs>
        <w:spacing w:line="360" w:lineRule="atLeas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1.参与指导学校戏曲教育教学工作5年以上，每年完成不少于80学时的教学任务；</w:t>
      </w:r>
    </w:p>
    <w:p>
      <w:pPr>
        <w:widowControl/>
        <w:numPr>
          <w:ilvl w:val="0"/>
          <w:numId w:val="0"/>
        </w:numPr>
        <w:tabs>
          <w:tab w:val="left" w:pos="312"/>
        </w:tabs>
        <w:spacing w:line="360" w:lineRule="atLeas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2.具有专业二级及以上职称；</w:t>
      </w:r>
    </w:p>
    <w:p>
      <w:pPr>
        <w:pStyle w:val="4"/>
        <w:widowControl/>
        <w:numPr>
          <w:ilvl w:val="0"/>
          <w:numId w:val="0"/>
        </w:numPr>
        <w:tabs>
          <w:tab w:val="left" w:pos="312"/>
        </w:tabs>
        <w:spacing w:line="360" w:lineRule="atLeas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3.有严重纪律处分及其他不良记录者不得参与。</w:t>
      </w:r>
    </w:p>
    <w:p>
      <w:pPr>
        <w:widowControl/>
        <w:numPr>
          <w:ilvl w:val="0"/>
          <w:numId w:val="0"/>
        </w:numPr>
        <w:spacing w:line="360" w:lineRule="atLeast"/>
        <w:ind w:firstLine="640" w:firstLineChars="200"/>
        <w:jc w:val="left"/>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（二）评选标准</w:t>
      </w:r>
    </w:p>
    <w:tbl>
      <w:tblPr>
        <w:tblStyle w:val="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295"/>
        <w:gridCol w:w="49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1" w:hRule="atLeast"/>
        </w:trPr>
        <w:tc>
          <w:tcPr>
            <w:tcW w:w="464" w:type="dxa"/>
            <w:vAlign w:val="center"/>
          </w:tcPr>
          <w:p>
            <w:pPr>
              <w:snapToGrid w:val="0"/>
              <w:spacing w:line="2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295" w:type="dxa"/>
            <w:vAlign w:val="center"/>
          </w:tcPr>
          <w:p>
            <w:pPr>
              <w:snapToGrid w:val="0"/>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一级指标</w:t>
            </w:r>
            <w:r>
              <w:rPr>
                <w:rFonts w:hint="eastAsia" w:ascii="仿宋_GB2312" w:hAnsi="仿宋_GB2312" w:eastAsia="仿宋_GB2312" w:cs="仿宋_GB2312"/>
                <w:b/>
                <w:bCs/>
                <w:sz w:val="24"/>
                <w:szCs w:val="24"/>
                <w:lang w:eastAsia="zh-CN"/>
              </w:rPr>
              <w:t>及参考分值</w:t>
            </w:r>
          </w:p>
        </w:tc>
        <w:tc>
          <w:tcPr>
            <w:tcW w:w="4972" w:type="dxa"/>
            <w:vAlign w:val="center"/>
          </w:tcPr>
          <w:p>
            <w:pPr>
              <w:snapToGrid w:val="0"/>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评价内容</w:t>
            </w:r>
          </w:p>
        </w:tc>
        <w:tc>
          <w:tcPr>
            <w:tcW w:w="1669" w:type="dxa"/>
            <w:vAlign w:val="center"/>
          </w:tcPr>
          <w:p>
            <w:pPr>
              <w:snapToGrid w:val="0"/>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佐证材料例举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6" w:hRule="atLeast"/>
        </w:trPr>
        <w:tc>
          <w:tcPr>
            <w:tcW w:w="464" w:type="dxa"/>
            <w:vAlign w:val="center"/>
          </w:tcPr>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95" w:type="dxa"/>
            <w:vAlign w:val="center"/>
          </w:tcPr>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师德</w:t>
            </w:r>
            <w:r>
              <w:rPr>
                <w:rFonts w:hint="eastAsia" w:ascii="仿宋_GB2312" w:hAnsi="仿宋_GB2312" w:eastAsia="仿宋_GB2312" w:cs="仿宋_GB2312"/>
                <w:sz w:val="24"/>
                <w:szCs w:val="24"/>
                <w:lang w:eastAsia="zh-CN"/>
              </w:rPr>
              <w:t>表现</w:t>
            </w:r>
            <w:r>
              <w:rPr>
                <w:rFonts w:hint="eastAsia" w:ascii="仿宋_GB2312" w:hAnsi="仿宋_GB2312" w:eastAsia="仿宋_GB2312" w:cs="仿宋_GB2312"/>
                <w:sz w:val="24"/>
                <w:szCs w:val="24"/>
              </w:rPr>
              <w:t>（20）</w:t>
            </w:r>
          </w:p>
        </w:tc>
        <w:tc>
          <w:tcPr>
            <w:tcW w:w="4972" w:type="dxa"/>
            <w:vAlign w:val="center"/>
          </w:tcPr>
          <w:p>
            <w:pPr>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政治立场坚定</w:t>
            </w:r>
            <w:r>
              <w:rPr>
                <w:rFonts w:hint="eastAsia" w:ascii="仿宋_GB2312" w:hAnsi="仿宋_GB2312" w:eastAsia="仿宋_GB2312" w:cs="仿宋_GB2312"/>
                <w:sz w:val="24"/>
                <w:szCs w:val="24"/>
                <w:lang w:val="en-US" w:eastAsia="zh-CN"/>
              </w:rPr>
              <w:t>,坚持</w:t>
            </w:r>
            <w:r>
              <w:rPr>
                <w:rFonts w:hint="eastAsia" w:ascii="仿宋_GB2312" w:hAnsi="仿宋_GB2312" w:eastAsia="仿宋_GB2312" w:cs="仿宋_GB2312"/>
                <w:sz w:val="24"/>
                <w:szCs w:val="24"/>
              </w:rPr>
              <w:t>立德树人；爱岗敬业，</w:t>
            </w:r>
            <w:r>
              <w:rPr>
                <w:rFonts w:hint="eastAsia" w:ascii="仿宋_GB2312" w:hAnsi="仿宋_GB2312" w:eastAsia="仿宋_GB2312" w:cs="仿宋_GB2312"/>
                <w:sz w:val="24"/>
                <w:szCs w:val="24"/>
                <w:lang w:eastAsia="zh-CN"/>
              </w:rPr>
              <w:t>精业勤业；教书育人，关爱学生；为人师表，遵纪守法；谦虚好学，与时俱进。</w:t>
            </w:r>
            <w:r>
              <w:rPr>
                <w:rFonts w:hint="eastAsia" w:ascii="仿宋_GB2312" w:hAnsi="仿宋_GB2312" w:eastAsia="仿宋_GB2312" w:cs="仿宋_GB2312"/>
                <w:sz w:val="24"/>
                <w:szCs w:val="24"/>
                <w:lang w:val="en-US" w:eastAsia="zh-CN"/>
              </w:rPr>
              <w:t>乐于参与学生日常工作</w:t>
            </w:r>
            <w:r>
              <w:rPr>
                <w:rFonts w:hint="eastAsia" w:ascii="仿宋_GB2312" w:hAnsi="仿宋_GB2312" w:eastAsia="仿宋_GB2312" w:cs="仿宋_GB2312"/>
                <w:sz w:val="24"/>
                <w:szCs w:val="24"/>
              </w:rPr>
              <w:t>。</w:t>
            </w:r>
          </w:p>
        </w:tc>
        <w:tc>
          <w:tcPr>
            <w:tcW w:w="1669" w:type="dxa"/>
            <w:vAlign w:val="center"/>
          </w:tcPr>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教师师德风范证明材料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8" w:hRule="atLeast"/>
        </w:trPr>
        <w:tc>
          <w:tcPr>
            <w:tcW w:w="464" w:type="dxa"/>
            <w:vAlign w:val="center"/>
          </w:tcPr>
          <w:p>
            <w:pPr>
              <w:spacing w:beforeLines="50" w:afterLines="50"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95" w:type="dxa"/>
            <w:vAlign w:val="center"/>
          </w:tcPr>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教学能力</w:t>
            </w: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p>
        </w:tc>
        <w:tc>
          <w:tcPr>
            <w:tcW w:w="4972" w:type="dxa"/>
            <w:vAlign w:val="center"/>
          </w:tcPr>
          <w:p>
            <w:pPr>
              <w:spacing w:beforeLines="50" w:afterLines="50" w:line="400" w:lineRule="exact"/>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开展收徒传艺活动，</w:t>
            </w:r>
            <w:r>
              <w:rPr>
                <w:rFonts w:hint="eastAsia" w:ascii="仿宋_GB2312" w:hAnsi="仿宋_GB2312" w:eastAsia="仿宋_GB2312" w:cs="仿宋_GB2312"/>
                <w:sz w:val="24"/>
                <w:szCs w:val="24"/>
                <w:lang w:eastAsia="zh-CN"/>
              </w:rPr>
              <w:t>开设</w:t>
            </w:r>
            <w:r>
              <w:rPr>
                <w:rFonts w:hint="eastAsia" w:ascii="仿宋_GB2312" w:hAnsi="仿宋_GB2312" w:eastAsia="仿宋_GB2312" w:cs="仿宋_GB2312"/>
                <w:sz w:val="24"/>
                <w:szCs w:val="24"/>
              </w:rPr>
              <w:t>专业讲座和专业课程；参与指导专业建设和实训实践基地建设</w:t>
            </w:r>
            <w:r>
              <w:rPr>
                <w:rFonts w:hint="eastAsia" w:ascii="仿宋_GB2312" w:hAnsi="仿宋_GB2312" w:eastAsia="仿宋_GB2312" w:cs="仿宋_GB2312"/>
                <w:sz w:val="24"/>
                <w:szCs w:val="24"/>
                <w:lang w:val="en-US" w:eastAsia="zh-CN"/>
              </w:rPr>
              <w:t xml:space="preserve">；承担主要教学任务及教学工作；设立大师工作室并开展教学工作。 </w:t>
            </w:r>
          </w:p>
        </w:tc>
        <w:tc>
          <w:tcPr>
            <w:tcW w:w="1669" w:type="dxa"/>
            <w:vAlign w:val="center"/>
          </w:tcPr>
          <w:p>
            <w:pPr>
              <w:snapToGrid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参与指导教学、实训基地建设等证明材料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0" w:hRule="atLeast"/>
        </w:trPr>
        <w:tc>
          <w:tcPr>
            <w:tcW w:w="464" w:type="dxa"/>
            <w:vAlign w:val="center"/>
          </w:tcPr>
          <w:p>
            <w:pPr>
              <w:spacing w:beforeLines="50" w:afterLines="50"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95" w:type="dxa"/>
            <w:vAlign w:val="center"/>
          </w:tcPr>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科研与实践</w:t>
            </w: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4972" w:type="dxa"/>
            <w:vAlign w:val="center"/>
          </w:tcPr>
          <w:p>
            <w:pPr>
              <w:spacing w:beforeLines="50" w:afterLines="5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融入</w:t>
            </w:r>
            <w:r>
              <w:rPr>
                <w:rFonts w:hint="eastAsia" w:ascii="仿宋_GB2312" w:hAnsi="仿宋_GB2312" w:eastAsia="仿宋_GB2312" w:cs="仿宋_GB2312"/>
                <w:sz w:val="24"/>
                <w:szCs w:val="24"/>
                <w:lang w:eastAsia="zh-CN"/>
              </w:rPr>
              <w:t>院</w:t>
            </w:r>
            <w:r>
              <w:rPr>
                <w:rFonts w:hint="eastAsia" w:ascii="仿宋_GB2312" w:hAnsi="仿宋_GB2312" w:eastAsia="仿宋_GB2312" w:cs="仿宋_GB2312"/>
                <w:sz w:val="24"/>
                <w:szCs w:val="24"/>
              </w:rPr>
              <w:t>校教学团队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承担中青年教师培养工作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指导开展专业创作研究，在联合申报或承接省级以上重大项目中起重要作用；在“传、帮、带”“双师型”教师团队建设中</w:t>
            </w:r>
            <w:r>
              <w:rPr>
                <w:rFonts w:hint="eastAsia" w:ascii="仿宋_GB2312" w:hAnsi="仿宋_GB2312" w:eastAsia="仿宋_GB2312" w:cs="仿宋_GB2312"/>
                <w:sz w:val="24"/>
                <w:szCs w:val="24"/>
                <w:lang w:eastAsia="zh-CN"/>
              </w:rPr>
              <w:t>发挥</w:t>
            </w:r>
            <w:r>
              <w:rPr>
                <w:rFonts w:hint="eastAsia" w:ascii="仿宋_GB2312" w:hAnsi="仿宋_GB2312" w:eastAsia="仿宋_GB2312" w:cs="仿宋_GB2312"/>
                <w:sz w:val="24"/>
                <w:szCs w:val="24"/>
              </w:rPr>
              <w:t>重要作用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与学校教师合作开展教学科研创作活动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指导院校</w:t>
            </w:r>
            <w:r>
              <w:rPr>
                <w:rFonts w:hint="eastAsia" w:ascii="仿宋_GB2312" w:hAnsi="仿宋_GB2312" w:eastAsia="仿宋_GB2312" w:cs="仿宋_GB2312"/>
                <w:sz w:val="24"/>
                <w:szCs w:val="24"/>
                <w:lang w:eastAsia="zh-CN"/>
              </w:rPr>
              <w:t>学生</w:t>
            </w:r>
            <w:r>
              <w:rPr>
                <w:rFonts w:hint="eastAsia" w:ascii="仿宋_GB2312" w:hAnsi="仿宋_GB2312" w:eastAsia="仿宋_GB2312" w:cs="仿宋_GB2312"/>
                <w:sz w:val="24"/>
                <w:szCs w:val="24"/>
              </w:rPr>
              <w:t>开展</w:t>
            </w:r>
            <w:r>
              <w:rPr>
                <w:rFonts w:hint="eastAsia" w:ascii="仿宋_GB2312" w:hAnsi="仿宋_GB2312" w:eastAsia="仿宋_GB2312" w:cs="仿宋_GB2312"/>
                <w:sz w:val="24"/>
                <w:szCs w:val="24"/>
                <w:lang w:eastAsia="zh-CN"/>
              </w:rPr>
              <w:t>主要</w:t>
            </w:r>
            <w:r>
              <w:rPr>
                <w:rFonts w:hint="eastAsia" w:ascii="仿宋_GB2312" w:hAnsi="仿宋_GB2312" w:eastAsia="仿宋_GB2312" w:cs="仿宋_GB2312"/>
                <w:sz w:val="24"/>
                <w:szCs w:val="24"/>
              </w:rPr>
              <w:t>剧节目创排，发挥核心作用。</w:t>
            </w:r>
          </w:p>
        </w:tc>
        <w:tc>
          <w:tcPr>
            <w:tcW w:w="1669" w:type="dxa"/>
            <w:vAlign w:val="center"/>
          </w:tcPr>
          <w:p>
            <w:pPr>
              <w:snapToGrid w:val="0"/>
              <w:spacing w:line="4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相关</w:t>
            </w:r>
            <w:r>
              <w:rPr>
                <w:rFonts w:hint="eastAsia" w:ascii="仿宋_GB2312" w:hAnsi="仿宋_GB2312" w:eastAsia="仿宋_GB2312" w:cs="仿宋_GB2312"/>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trPr>
        <w:tc>
          <w:tcPr>
            <w:tcW w:w="464" w:type="dxa"/>
            <w:vAlign w:val="center"/>
          </w:tcPr>
          <w:p>
            <w:pPr>
              <w:spacing w:beforeLines="50" w:afterLines="50"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295" w:type="dxa"/>
            <w:vAlign w:val="center"/>
          </w:tcP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社会服务</w:t>
            </w:r>
            <w:r>
              <w:rPr>
                <w:rFonts w:hint="eastAsia" w:ascii="仿宋_GB2312" w:hAnsi="仿宋_GB2312" w:eastAsia="仿宋_GB2312" w:cs="仿宋_GB2312"/>
                <w:sz w:val="24"/>
                <w:szCs w:val="24"/>
              </w:rPr>
              <w:t>（20）</w:t>
            </w:r>
          </w:p>
        </w:tc>
        <w:tc>
          <w:tcPr>
            <w:tcW w:w="4972" w:type="dxa"/>
            <w:vAlign w:val="center"/>
          </w:tcPr>
          <w:p>
            <w:pPr>
              <w:spacing w:beforeLines="50" w:afterLines="5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社会兼职情况，参与戏曲传承、戏曲普及等社会活动。</w:t>
            </w:r>
          </w:p>
        </w:tc>
        <w:tc>
          <w:tcPr>
            <w:tcW w:w="1669" w:type="dxa"/>
            <w:vAlign w:val="center"/>
          </w:tcPr>
          <w:p>
            <w:pPr>
              <w:snapToGrid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专业水平证明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资源引入有关材料等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6" w:hRule="atLeast"/>
        </w:trPr>
        <w:tc>
          <w:tcPr>
            <w:tcW w:w="464" w:type="dxa"/>
            <w:vAlign w:val="center"/>
          </w:tcPr>
          <w:p>
            <w:pPr>
              <w:spacing w:beforeLines="50" w:afterLines="50"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295" w:type="dxa"/>
            <w:vAlign w:val="center"/>
          </w:tcPr>
          <w:p>
            <w:pPr>
              <w:snapToGrid w:val="0"/>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教学实绩</w:t>
            </w:r>
          </w:p>
          <w:p>
            <w:pPr>
              <w:snapToGrid w:val="0"/>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w:t>
            </w:r>
          </w:p>
        </w:tc>
        <w:tc>
          <w:tcPr>
            <w:tcW w:w="4972" w:type="dxa"/>
            <w:vAlign w:val="center"/>
          </w:tcPr>
          <w:p>
            <w:pPr>
              <w:spacing w:beforeLines="50" w:afterLines="5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在戏曲相关专业建设中所作出的各种贡献以及各种与戏曲教育教学相关工作成绩。</w:t>
            </w:r>
          </w:p>
        </w:tc>
        <w:tc>
          <w:tcPr>
            <w:tcW w:w="1669" w:type="dxa"/>
            <w:vAlign w:val="center"/>
          </w:tcPr>
          <w:p>
            <w:pPr>
              <w:snapToGrid w:val="0"/>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本人或学生的</w:t>
            </w:r>
            <w:r>
              <w:rPr>
                <w:rFonts w:hint="eastAsia" w:ascii="仿宋_GB2312" w:hAnsi="仿宋_GB2312" w:eastAsia="仿宋_GB2312" w:cs="仿宋_GB2312"/>
                <w:sz w:val="24"/>
                <w:szCs w:val="24"/>
              </w:rPr>
              <w:t>荣誉证书</w:t>
            </w:r>
            <w:r>
              <w:rPr>
                <w:rFonts w:hint="eastAsia" w:ascii="仿宋_GB2312" w:hAnsi="仿宋_GB2312" w:eastAsia="仿宋_GB2312" w:cs="仿宋_GB2312"/>
                <w:sz w:val="24"/>
                <w:szCs w:val="24"/>
                <w:lang w:eastAsia="zh-CN"/>
              </w:rPr>
              <w:t>或相关证明材料</w:t>
            </w:r>
          </w:p>
        </w:tc>
      </w:tr>
    </w:tbl>
    <w:p>
      <w:pPr>
        <w:spacing w:beforeLines="50" w:afterLines="50" w:line="320" w:lineRule="exact"/>
      </w:pPr>
      <w:r>
        <w:rPr>
          <w:rFonts w:hint="eastAsia" w:ascii="仿宋_GB2312" w:hAnsi="仿宋_GB2312" w:eastAsia="仿宋_GB2312" w:cs="仿宋_GB2312"/>
          <w:sz w:val="24"/>
          <w:szCs w:val="24"/>
          <w:lang w:eastAsia="zh-CN"/>
        </w:rPr>
        <w:t>注：如有其他优秀表现可另附材料说明佐证。</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F7F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 w:type="paragraph" w:customStyle="1" w:styleId="5">
    <w:name w:val="其他"/>
    <w:basedOn w:val="1"/>
    <w:qFormat/>
    <w:uiPriority w:val="0"/>
    <w:pPr>
      <w:shd w:val="clear" w:color="auto" w:fill="FFFFFF"/>
      <w:jc w:val="center"/>
    </w:pPr>
    <w:rPr>
      <w:rFonts w:ascii="MingLiU" w:hAnsi="MingLiU" w:eastAsia="MingLiU" w:cs="MingLiU"/>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杨琼</cp:lastModifiedBy>
  <dcterms:modified xsi:type="dcterms:W3CDTF">2020-09-22T06:55:30Z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