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全国非物质文化遗产保护工作先进集体和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先进个人名额分配表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kern w:val="36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  <w:lang w:val="en-US" w:eastAsia="zh-CN"/>
        </w:rPr>
        <w:t>分送至各地和相关单位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7D"/>
    <w:rsid w:val="004D707D"/>
    <w:rsid w:val="420A63D7"/>
    <w:rsid w:val="59E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2023-11-23T07:54:00Z</dcterms:created>
  <dc:creator>MSW</dc:creator>
  <cp:lastModifiedBy>MSW</cp:lastModifiedBy>
  <dcterms:modified xsi:type="dcterms:W3CDTF">2023-11-23T09:31:26Z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